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07" w:rsidRPr="00FD2F07" w:rsidRDefault="00FD2F07" w:rsidP="00FD2F0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545"/>
          <w:sz w:val="28"/>
          <w:szCs w:val="28"/>
          <w:lang w:eastAsia="ru-RU"/>
        </w:rPr>
      </w:pPr>
      <w:r w:rsidRPr="00FD2F07">
        <w:rPr>
          <w:rFonts w:ascii="Times New Roman" w:eastAsia="Times New Roman" w:hAnsi="Times New Roman" w:cs="Times New Roman"/>
          <w:b/>
          <w:color w:val="424545"/>
          <w:sz w:val="28"/>
          <w:szCs w:val="28"/>
          <w:lang w:eastAsia="ru-RU"/>
        </w:rPr>
        <w:t>Социальное партнерство и предпринимательство</w:t>
      </w:r>
      <w:r w:rsidR="00CA368D">
        <w:rPr>
          <w:rFonts w:ascii="Times New Roman" w:eastAsia="Times New Roman" w:hAnsi="Times New Roman" w:cs="Times New Roman"/>
          <w:b/>
          <w:color w:val="424545"/>
          <w:sz w:val="28"/>
          <w:szCs w:val="28"/>
          <w:lang w:eastAsia="ru-RU"/>
        </w:rPr>
        <w:t>-2019: подведены итоги конкурса</w:t>
      </w:r>
    </w:p>
    <w:p w:rsidR="00FD2F07" w:rsidRPr="00FD2F07" w:rsidRDefault="00FD2F07" w:rsidP="00FD2F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</w:pPr>
    </w:p>
    <w:p w:rsidR="00FD2F07" w:rsidRPr="00FD2F07" w:rsidRDefault="00CA368D" w:rsidP="00FD2F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>20 мая 2019 года в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>СПбГЭУ</w:t>
      </w:r>
      <w:proofErr w:type="spellEnd"/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 xml:space="preserve">завершился 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>V Всероссийск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>ий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 xml:space="preserve"> открыт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>ый</w:t>
      </w:r>
      <w:r w:rsidR="00FD2F07" w:rsidRPr="00FD2F07">
        <w:rPr>
          <w:rFonts w:ascii="Times New Roman" w:eastAsia="Times New Roman" w:hAnsi="Times New Roman" w:cs="Times New Roman"/>
          <w:bCs/>
          <w:color w:val="424545"/>
          <w:sz w:val="28"/>
          <w:szCs w:val="28"/>
          <w:bdr w:val="none" w:sz="0" w:space="0" w:color="auto" w:frame="1"/>
          <w:lang w:eastAsia="ru-RU"/>
        </w:rPr>
        <w:t xml:space="preserve"> конкурс социальных проектов «Социальное партнерство и предпринимательство в индустрии сервиса, туризма и гостеприимства»</w:t>
      </w:r>
    </w:p>
    <w:p w:rsidR="00FD2F07" w:rsidRPr="00FD2F07" w:rsidRDefault="00FD2F07" w:rsidP="00FD2F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545"/>
          <w:sz w:val="28"/>
          <w:szCs w:val="28"/>
          <w:lang w:eastAsia="ru-RU"/>
        </w:rPr>
      </w:pPr>
    </w:p>
    <w:p w:rsidR="00FD2F07" w:rsidRPr="00FD2F07" w:rsidRDefault="00FD2F07" w:rsidP="00FD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D2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191459"/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открытый конкурс социальных проектов </w:t>
      </w:r>
      <w:bookmarkEnd w:id="0"/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«Социальное партнерство и социальное предпринимательство в индустрии сервиса, туризма и гостеприимства: поиск и реализация креативных решений» </w:t>
      </w:r>
      <w:r w:rsidRPr="00FD2F07">
        <w:rPr>
          <w:rFonts w:ascii="Times New Roman" w:hAnsi="Times New Roman" w:cs="Times New Roman"/>
          <w:sz w:val="28"/>
          <w:szCs w:val="28"/>
        </w:rPr>
        <w:t xml:space="preserve">в 2019 году поступило </w:t>
      </w:r>
      <w:r w:rsidRPr="000566A8">
        <w:rPr>
          <w:rFonts w:ascii="Times New Roman" w:hAnsi="Times New Roman" w:cs="Times New Roman"/>
          <w:sz w:val="28"/>
          <w:szCs w:val="28"/>
        </w:rPr>
        <w:t>35</w:t>
      </w:r>
      <w:bookmarkStart w:id="1" w:name="_GoBack"/>
      <w:bookmarkEnd w:id="1"/>
      <w:r w:rsidRPr="00FD2F07">
        <w:rPr>
          <w:rFonts w:ascii="Times New Roman" w:hAnsi="Times New Roman" w:cs="Times New Roman"/>
          <w:sz w:val="28"/>
          <w:szCs w:val="28"/>
        </w:rPr>
        <w:t xml:space="preserve"> конкурсных заявок, представленных 75 участниками от четырех российских высших учебных заведений и одного колледжа. По итогам экспертной оценки поступивших социальных проектов, конкурсной комиссией были определены победители и лауреаты – 24 социальных проект</w:t>
      </w:r>
      <w:r w:rsidR="000566A8">
        <w:rPr>
          <w:rFonts w:ascii="Times New Roman" w:hAnsi="Times New Roman" w:cs="Times New Roman"/>
          <w:sz w:val="28"/>
          <w:szCs w:val="28"/>
        </w:rPr>
        <w:t>а</w:t>
      </w:r>
      <w:r w:rsidRPr="00FD2F07">
        <w:rPr>
          <w:rFonts w:ascii="Times New Roman" w:hAnsi="Times New Roman" w:cs="Times New Roman"/>
          <w:sz w:val="28"/>
          <w:szCs w:val="28"/>
        </w:rPr>
        <w:t>, представленны</w:t>
      </w:r>
      <w:r w:rsidR="000566A8">
        <w:rPr>
          <w:rFonts w:ascii="Times New Roman" w:hAnsi="Times New Roman" w:cs="Times New Roman"/>
          <w:sz w:val="28"/>
          <w:szCs w:val="28"/>
        </w:rPr>
        <w:t>е</w:t>
      </w:r>
      <w:r w:rsidRPr="00FD2F07">
        <w:rPr>
          <w:rFonts w:ascii="Times New Roman" w:hAnsi="Times New Roman" w:cs="Times New Roman"/>
          <w:sz w:val="28"/>
          <w:szCs w:val="28"/>
        </w:rPr>
        <w:t xml:space="preserve"> 6</w:t>
      </w:r>
      <w:r w:rsidR="000566A8">
        <w:rPr>
          <w:rFonts w:ascii="Times New Roman" w:hAnsi="Times New Roman" w:cs="Times New Roman"/>
          <w:sz w:val="28"/>
          <w:szCs w:val="28"/>
        </w:rPr>
        <w:t>3</w:t>
      </w:r>
      <w:r w:rsidRPr="00FD2F0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566A8">
        <w:rPr>
          <w:rFonts w:ascii="Times New Roman" w:hAnsi="Times New Roman" w:cs="Times New Roman"/>
          <w:sz w:val="28"/>
          <w:szCs w:val="28"/>
        </w:rPr>
        <w:t>а</w:t>
      </w:r>
      <w:r w:rsidRPr="00FD2F07">
        <w:rPr>
          <w:rFonts w:ascii="Times New Roman" w:hAnsi="Times New Roman" w:cs="Times New Roman"/>
          <w:sz w:val="28"/>
          <w:szCs w:val="28"/>
        </w:rPr>
        <w:t>м</w:t>
      </w:r>
      <w:r w:rsidR="000566A8">
        <w:rPr>
          <w:rFonts w:ascii="Times New Roman" w:hAnsi="Times New Roman" w:cs="Times New Roman"/>
          <w:sz w:val="28"/>
          <w:szCs w:val="28"/>
        </w:rPr>
        <w:t>и</w:t>
      </w:r>
      <w:r w:rsidRPr="00FD2F0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D2F07" w:rsidRDefault="00FD2F07" w:rsidP="00FD2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заседания конкурсной комиссии представлены к награждению Дипломами </w:t>
      </w:r>
      <w:r w:rsidRPr="00FD2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7 конкурсных работ, Дипломами </w:t>
      </w:r>
      <w:r w:rsidRPr="00FD2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7 конкурсных работ, Дипломами </w:t>
      </w:r>
      <w:r w:rsidRPr="00FD2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7 конкурсных работ, Грамотами – 3 конкурсные работы.</w:t>
      </w:r>
    </w:p>
    <w:p w:rsidR="00FD2F07" w:rsidRPr="00FD2F07" w:rsidRDefault="00FD2F07" w:rsidP="00CA3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КОНКУРСА:</w:t>
      </w:r>
    </w:p>
    <w:p w:rsidR="00FD2F07" w:rsidRPr="00275D0C" w:rsidRDefault="00FD2F07" w:rsidP="00FD2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Дипломами </w:t>
      </w:r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степени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9193503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развития волонтерских студенческих движений в индустрии сервиса, туризма, гостеприимства, креативных индустрий</w:t>
      </w:r>
    </w:p>
    <w:bookmarkEnd w:id="2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Богачеву Элеонору Игоревну </w:t>
      </w:r>
      <w:bookmarkStart w:id="3" w:name="_Hlk9192668"/>
      <w:r w:rsidRPr="00275D0C">
        <w:rPr>
          <w:rFonts w:ascii="Times New Roman" w:hAnsi="Times New Roman" w:cs="Times New Roman"/>
          <w:i/>
          <w:sz w:val="26"/>
          <w:szCs w:val="26"/>
        </w:rPr>
        <w:t xml:space="preserve">(Санкт-Петербургский государственный экономический университет) за проект </w:t>
      </w:r>
      <w:bookmarkEnd w:id="3"/>
      <w:r w:rsidRPr="00275D0C">
        <w:rPr>
          <w:rFonts w:ascii="Times New Roman" w:hAnsi="Times New Roman" w:cs="Times New Roman"/>
          <w:i/>
          <w:sz w:val="26"/>
          <w:szCs w:val="26"/>
        </w:rPr>
        <w:t>«Молодежь ветеранам»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>Новоселова Алексея Леонидовича и Карпухину Инну Анатольевну (Санкт-Петербургский государственный экономический университет) за проект: Интернет форум «ВИЧ- одна из главных проблем России»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_Hlk9193849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и инициативы по улучшению качества жизни студентов в вузовской среде</w:t>
      </w:r>
    </w:p>
    <w:bookmarkEnd w:id="4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Сеничеву Викторию Романовну, Пяткину Алину Сергеевну и Сорочинскую Анастасию Павловну (Тверской государственный университет) за проект «Арт-буфет «Кафедра» Тверского государственного университета – </w:t>
      </w:r>
      <w:r w:rsidRPr="00275D0C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275D0C">
        <w:rPr>
          <w:rFonts w:ascii="Times New Roman" w:hAnsi="Times New Roman" w:cs="Times New Roman"/>
          <w:i/>
          <w:sz w:val="26"/>
          <w:szCs w:val="26"/>
        </w:rPr>
        <w:t xml:space="preserve"> поток;</w:t>
      </w:r>
    </w:p>
    <w:p w:rsidR="00FD2F07" w:rsidRPr="00275D0C" w:rsidRDefault="00FD2F07" w:rsidP="00FD2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_Hlk9194025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специальных Социальных событий (социальный «</w:t>
      </w:r>
      <w:proofErr w:type="spellStart"/>
      <w:r w:rsidRPr="00275D0C">
        <w:rPr>
          <w:rFonts w:ascii="Times New Roman" w:hAnsi="Times New Roman" w:cs="Times New Roman"/>
          <w:b/>
          <w:sz w:val="26"/>
          <w:szCs w:val="26"/>
        </w:rPr>
        <w:t>Event</w:t>
      </w:r>
      <w:proofErr w:type="spellEnd"/>
      <w:r w:rsidRPr="00275D0C">
        <w:rPr>
          <w:rFonts w:ascii="Times New Roman" w:hAnsi="Times New Roman" w:cs="Times New Roman"/>
          <w:b/>
          <w:sz w:val="26"/>
          <w:szCs w:val="26"/>
        </w:rPr>
        <w:t>»)</w:t>
      </w:r>
    </w:p>
    <w:bookmarkEnd w:id="5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Аселедченко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Ольгу Михайловку, Веденееву Марину Викторовну,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Галееву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Лину Владимировну, Голубеву Екатерину Сергеевну, Джулай Елизавету Дмитриевну, Колесову Екатерину Дмитриевну,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Колтукову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Юлию Андреевну,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Лящук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Анну Сергеевну,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Мирнова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Андрея Алексеевича,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Неволина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Дениса Олеговича,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Окускову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Александру Михайловну,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Пидгирную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Юлию Анатольевну, </w:t>
      </w:r>
      <w:proofErr w:type="spellStart"/>
      <w:r w:rsidRPr="00166A9C">
        <w:rPr>
          <w:rFonts w:ascii="Times New Roman" w:hAnsi="Times New Roman" w:cs="Times New Roman"/>
          <w:i/>
          <w:sz w:val="26"/>
          <w:szCs w:val="26"/>
        </w:rPr>
        <w:t>Субботкину</w:t>
      </w:r>
      <w:proofErr w:type="spellEnd"/>
      <w:r w:rsidRPr="00166A9C">
        <w:rPr>
          <w:rFonts w:ascii="Times New Roman" w:hAnsi="Times New Roman" w:cs="Times New Roman"/>
          <w:i/>
          <w:sz w:val="26"/>
          <w:szCs w:val="26"/>
        </w:rPr>
        <w:t xml:space="preserve"> Анастасию Игоревну, Трубникову Наталью Викторовну, Чекмареву Диану</w:t>
      </w:r>
      <w:r>
        <w:rPr>
          <w:rFonts w:ascii="Times New Roman" w:hAnsi="Times New Roman" w:cs="Times New Roman"/>
          <w:i/>
          <w:sz w:val="26"/>
          <w:szCs w:val="26"/>
        </w:rPr>
        <w:t xml:space="preserve"> Алексеевну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 xml:space="preserve">(Санкт-Петербургский государственный экономический университет) за проект «Молодежная конференция в стиле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TEDxYouth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6" w:name="_Hlk9195162"/>
      <w:r w:rsidRPr="00275D0C">
        <w:rPr>
          <w:rFonts w:ascii="Times New Roman" w:hAnsi="Times New Roman" w:cs="Times New Roman"/>
          <w:i/>
          <w:sz w:val="26"/>
          <w:szCs w:val="26"/>
        </w:rPr>
        <w:t>– I поток;</w:t>
      </w:r>
      <w:bookmarkEnd w:id="6"/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Васильеву Анастасию Анатольевну, Рогозину Дарью Александровну и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Бурухина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Сергея Константиновича (Санкт-Петербургский </w:t>
      </w:r>
      <w:r w:rsidRPr="00275D0C">
        <w:rPr>
          <w:rFonts w:ascii="Times New Roman" w:hAnsi="Times New Roman" w:cs="Times New Roman"/>
          <w:i/>
          <w:sz w:val="26"/>
          <w:szCs w:val="26"/>
        </w:rPr>
        <w:lastRenderedPageBreak/>
        <w:t>государственный экономический университет)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за проект «Искусство надежды»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9193376"/>
      <w:r w:rsidRPr="00275D0C">
        <w:rPr>
          <w:rFonts w:ascii="Times New Roman" w:hAnsi="Times New Roman" w:cs="Times New Roman"/>
          <w:sz w:val="26"/>
          <w:szCs w:val="26"/>
        </w:rPr>
        <w:t xml:space="preserve">- </w:t>
      </w:r>
      <w:r w:rsidRPr="00275D0C">
        <w:rPr>
          <w:rFonts w:ascii="Times New Roman" w:hAnsi="Times New Roman" w:cs="Times New Roman"/>
          <w:i/>
          <w:sz w:val="26"/>
          <w:szCs w:val="26"/>
        </w:rPr>
        <w:t>II поток;</w:t>
      </w:r>
      <w:bookmarkEnd w:id="7"/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_Hlk9194514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Событийного туризма социальной направленности</w:t>
      </w:r>
    </w:p>
    <w:bookmarkEnd w:id="8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Шарипову Элину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Раифовну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и Солдаткину Марию Александровну</w:t>
      </w:r>
      <w:r w:rsidRPr="00275D0C">
        <w:rPr>
          <w:rFonts w:ascii="Times New Roman" w:hAnsi="Times New Roman" w:cs="Times New Roman"/>
          <w:sz w:val="26"/>
          <w:szCs w:val="26"/>
        </w:rPr>
        <w:t xml:space="preserve"> (</w:t>
      </w:r>
      <w:r w:rsidRPr="00275D0C">
        <w:rPr>
          <w:rFonts w:ascii="Times New Roman" w:hAnsi="Times New Roman" w:cs="Times New Roman"/>
          <w:i/>
          <w:sz w:val="26"/>
          <w:szCs w:val="26"/>
        </w:rPr>
        <w:t xml:space="preserve">Высшая школа туризма, индустрии гостеприимства и дизайна ФГБОУ ВО «РГУТИС») за проект «Программа лояльности "Путешествуй свободно"» </w:t>
      </w:r>
      <w:bookmarkStart w:id="9" w:name="_Hlk9193808"/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_Hlk9194651"/>
      <w:bookmarkEnd w:id="9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образовательных событий, организованных студентами для различных социальных групп населения (дети, пожилые люди и др.)</w:t>
      </w:r>
    </w:p>
    <w:bookmarkEnd w:id="10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Якубову Александру Дмитриевну и Архипову Анфису Альбертовну </w:t>
      </w:r>
      <w:bookmarkStart w:id="11" w:name="_Hlk9191890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(Санкт-Петербургский государственный экономический университет) за проект </w:t>
      </w:r>
      <w:bookmarkEnd w:id="11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«Второй Шанс» </w:t>
      </w:r>
      <w:bookmarkStart w:id="12" w:name="_Hlk9192056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поток;</w:t>
      </w:r>
    </w:p>
    <w:bookmarkEnd w:id="12"/>
    <w:p w:rsidR="00FD2F07" w:rsidRPr="00275D0C" w:rsidRDefault="00FD2F07" w:rsidP="00FD2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Дипломами </w:t>
      </w:r>
      <w:bookmarkStart w:id="13" w:name="_Hlk9193478"/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II </w:t>
      </w:r>
      <w:bookmarkEnd w:id="13"/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степени: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развития волонтерских студенческих движений в индустрии сервиса, туризма, гостеприимства, креативных индустрий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Жукову Анна Валерьевну, Васильеву Яну Сергеевну и Сеничеву Викторию Романовну (Тверской государственный университет) за проект «Туристский волонтер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Верхневолжья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>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–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Чернак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Анастасию Александровну и Овчинникову Дарью Витальевну (Тверской государственный университет) за проект «Детская социально-реабилитационная программа «Сила лошадей»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и инициативы по улучшению качества жизни студентов в вузовской среде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Титаренко Анастасию Юрьевну и Деревянко Андрея Игоревича (Санкт-Петербургский государственный экономический университет) за проект «Марафон здоровья: Танцующий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СПбГЭУ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>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4" w:name="_Hlk9195629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специальных Социальных событий (социальный «</w:t>
      </w:r>
      <w:proofErr w:type="spellStart"/>
      <w:r w:rsidRPr="00275D0C">
        <w:rPr>
          <w:rFonts w:ascii="Times New Roman" w:hAnsi="Times New Roman" w:cs="Times New Roman"/>
          <w:b/>
          <w:sz w:val="26"/>
          <w:szCs w:val="26"/>
        </w:rPr>
        <w:t>Event</w:t>
      </w:r>
      <w:proofErr w:type="spellEnd"/>
      <w:r w:rsidRPr="00275D0C">
        <w:rPr>
          <w:rFonts w:ascii="Times New Roman" w:hAnsi="Times New Roman" w:cs="Times New Roman"/>
          <w:b/>
          <w:sz w:val="26"/>
          <w:szCs w:val="26"/>
        </w:rPr>
        <w:t>»)</w:t>
      </w:r>
    </w:p>
    <w:bookmarkEnd w:id="14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>Попову Юлию Андреевну (Санкт-Петербургский государственный экономический университет) за проект «Спартакиада «Здоровье» для организаций жилищно-коммунальных служб и жизнеобеспечения г. Ставрополя»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–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Ругинову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Алину Дмитриевну и Павлову Анастасию Дмитриевну </w:t>
      </w:r>
      <w:bookmarkStart w:id="15" w:name="_Hlk9194789"/>
      <w:r w:rsidRPr="00275D0C">
        <w:rPr>
          <w:rFonts w:ascii="Times New Roman" w:hAnsi="Times New Roman" w:cs="Times New Roman"/>
          <w:i/>
          <w:sz w:val="26"/>
          <w:szCs w:val="26"/>
        </w:rPr>
        <w:t>(Санкт-Петербургский государственный экономический университет)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bookmarkEnd w:id="15"/>
      <w:r w:rsidRPr="00275D0C">
        <w:rPr>
          <w:rFonts w:ascii="Times New Roman" w:hAnsi="Times New Roman" w:cs="Times New Roman"/>
          <w:i/>
          <w:sz w:val="26"/>
          <w:szCs w:val="26"/>
        </w:rPr>
        <w:t>за проект «7 апреля – Всемирный День Здоровья»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6" w:name="_Hlk9196001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Событийного туризма социальной направленности</w:t>
      </w:r>
    </w:p>
    <w:bookmarkEnd w:id="16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Хоменюк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Дарью Сергеевну (Байкальский Государственный университет, г. Иркутск) за проект «Экскурсионный тур для людей с инвалидностью и с ограниченными возможностями здоровья на остров Ольхон (озеро Байкал)» 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" w:name="_Hlk9196145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образовательных событий, организованных студентами для различных социальных групп населения (дети, пожилые люди и др.)</w:t>
      </w:r>
    </w:p>
    <w:bookmarkEnd w:id="17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D0C">
        <w:rPr>
          <w:rFonts w:ascii="Times New Roman" w:hAnsi="Times New Roman" w:cs="Times New Roman"/>
          <w:i/>
          <w:sz w:val="26"/>
          <w:szCs w:val="26"/>
        </w:rPr>
        <w:t xml:space="preserve">Кузьмину Анастасию Александровну,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Бегишеву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Кристину Вячеславовну, Александрову Ксению Алексеевну,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Семёнову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Надежду Николаевну,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Подлевскую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Анну Евгеньевну, Ткаченко Дмитрия Андреевича </w:t>
      </w:r>
      <w:bookmarkStart w:id="18" w:name="_Hlk9195586"/>
      <w:r w:rsidRPr="00275D0C">
        <w:rPr>
          <w:rFonts w:ascii="Times New Roman" w:hAnsi="Times New Roman" w:cs="Times New Roman"/>
          <w:i/>
          <w:sz w:val="26"/>
          <w:szCs w:val="26"/>
        </w:rPr>
        <w:t>(Санкт-</w:t>
      </w:r>
      <w:r w:rsidRPr="00275D0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Петербургский государственный экономический университет) за проект </w:t>
      </w:r>
      <w:bookmarkEnd w:id="18"/>
      <w:r w:rsidRPr="00275D0C">
        <w:rPr>
          <w:rFonts w:ascii="Times New Roman" w:hAnsi="Times New Roman" w:cs="Times New Roman"/>
          <w:i/>
          <w:sz w:val="26"/>
          <w:szCs w:val="26"/>
        </w:rPr>
        <w:t>«Балтийское море – сточная труба Восточной Европы»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5D0C">
        <w:rPr>
          <w:rFonts w:ascii="Times New Roman" w:hAnsi="Times New Roman" w:cs="Times New Roman"/>
          <w:b/>
          <w:i/>
          <w:sz w:val="26"/>
          <w:szCs w:val="26"/>
        </w:rPr>
        <w:t xml:space="preserve"> Дипломами </w:t>
      </w:r>
      <w:r w:rsidRPr="00275D0C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275D0C">
        <w:rPr>
          <w:rFonts w:ascii="Times New Roman" w:hAnsi="Times New Roman" w:cs="Times New Roman"/>
          <w:b/>
          <w:i/>
          <w:sz w:val="26"/>
          <w:szCs w:val="26"/>
        </w:rPr>
        <w:t xml:space="preserve"> степени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развития волонтерских студенческих движений в индустрии сервиса, туризма, гостеприимства, креативных индустрий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Абдукадырову</w:t>
      </w:r>
      <w:proofErr w:type="spellEnd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Эльвиру </w:t>
      </w:r>
      <w:proofErr w:type="spellStart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Улугбековну</w:t>
      </w:r>
      <w:proofErr w:type="spellEnd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Иванову Полину Васильевну (</w:t>
      </w:r>
      <w:bookmarkStart w:id="19" w:name="_Hlk9195344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Санкт-Петербургский государственный экономический университет</w:t>
      </w:r>
      <w:bookmarkEnd w:id="19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за проект «FREE LUNCH»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3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Кузьмину Веру Юрьевну</w:t>
      </w:r>
      <w:r w:rsidRPr="00275D0C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20" w:name="_Hlk9196903"/>
      <w:r w:rsidRPr="00275D0C">
        <w:rPr>
          <w:rFonts w:ascii="Times New Roman" w:hAnsi="Times New Roman" w:cs="Times New Roman"/>
          <w:i/>
          <w:sz w:val="26"/>
          <w:szCs w:val="26"/>
        </w:rPr>
        <w:t xml:space="preserve">(Санкт-Петербургский государственный университет промышленных технологий и дизайна,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Институт бизнес-коммуникаций) за проект</w:t>
      </w:r>
      <w:bookmarkEnd w:id="20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«Разработка рекламного мероприятия по продвижению устойчивого туризма с целью сохранения уникальных экологических объектов Чукотского АО»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номинации: Проекты и инициативы по улучшению качества жизни студентов в вузовской среде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ind w:left="896" w:hanging="53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Огель</w:t>
      </w:r>
      <w:proofErr w:type="spellEnd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Тамару Дмитриевну </w:t>
      </w:r>
      <w:bookmarkStart w:id="21" w:name="_Hlk9195925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(Санкт-Петербургский государственный экономический университет) за проект </w:t>
      </w:r>
      <w:bookmarkEnd w:id="21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«Читающий ВУЗ» - II поток;</w:t>
      </w:r>
    </w:p>
    <w:p w:rsidR="00FD2F07" w:rsidRPr="00275D0C" w:rsidRDefault="00FD2F07" w:rsidP="00FD2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2" w:name="_Hlk9196277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специальных Социальных событий (социальный «</w:t>
      </w:r>
      <w:proofErr w:type="spellStart"/>
      <w:r w:rsidRPr="00275D0C">
        <w:rPr>
          <w:rFonts w:ascii="Times New Roman" w:hAnsi="Times New Roman" w:cs="Times New Roman"/>
          <w:b/>
          <w:sz w:val="26"/>
          <w:szCs w:val="26"/>
        </w:rPr>
        <w:t>Event</w:t>
      </w:r>
      <w:proofErr w:type="spellEnd"/>
      <w:r w:rsidRPr="00275D0C">
        <w:rPr>
          <w:rFonts w:ascii="Times New Roman" w:hAnsi="Times New Roman" w:cs="Times New Roman"/>
          <w:b/>
          <w:sz w:val="26"/>
          <w:szCs w:val="26"/>
        </w:rPr>
        <w:t>»)</w:t>
      </w:r>
    </w:p>
    <w:bookmarkEnd w:id="22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Савочкин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Окунев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Алис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Терещенко Елизавет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EA78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bookmarkStart w:id="23" w:name="_Hlk9195907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(Тверской государственный университет) </w:t>
      </w:r>
      <w:bookmarkEnd w:id="23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проект: «ЭКОТРЕНД»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ind w:left="896" w:hanging="53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Кучеренко Елизавету Романовну и Карпову Полину Валерьевну </w:t>
      </w:r>
      <w:bookmarkStart w:id="24" w:name="_Hlk9196084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(Санкт-Петербургский государственный экономический университет) </w:t>
      </w:r>
      <w:bookmarkEnd w:id="24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проект «Всемирный день йоги. День Здоровья в отеле» 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Событийного туризма социальной направленности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Никонову Алену Александровну и Мещерякову Анастасию Константиновну (Санкт-Петербургский государственный экономический университет) за проект «</w:t>
      </w:r>
      <w:proofErr w:type="spellStart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Инсентив</w:t>
      </w:r>
      <w:proofErr w:type="spellEnd"/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-тур: тимбилдинг «ВЕСЕЛЫЕ СТАРТЫ» для сотрудников отеля»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5" w:name="_Hlk9196430"/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образовательных событий, организованных студентами для различных социальных групп населения (дети, пожилые люди и др.)</w:t>
      </w:r>
    </w:p>
    <w:bookmarkEnd w:id="25"/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Лысенко Елизавету Владимировну (ГБПОУ АО «Архангельский педагогический колледж») за проект «Северные традиции»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5D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Грамотами </w:t>
      </w:r>
    </w:p>
    <w:p w:rsidR="00FD2F07" w:rsidRPr="00275D0C" w:rsidRDefault="00FD2F07" w:rsidP="00FD2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t>в номинации: Проекты специальных Социальных событий (социальный «</w:t>
      </w:r>
      <w:proofErr w:type="spellStart"/>
      <w:r w:rsidRPr="00275D0C">
        <w:rPr>
          <w:rFonts w:ascii="Times New Roman" w:hAnsi="Times New Roman" w:cs="Times New Roman"/>
          <w:b/>
          <w:sz w:val="26"/>
          <w:szCs w:val="26"/>
        </w:rPr>
        <w:t>Event</w:t>
      </w:r>
      <w:proofErr w:type="spellEnd"/>
      <w:r w:rsidRPr="00275D0C">
        <w:rPr>
          <w:rFonts w:ascii="Times New Roman" w:hAnsi="Times New Roman" w:cs="Times New Roman"/>
          <w:b/>
          <w:sz w:val="26"/>
          <w:szCs w:val="26"/>
        </w:rPr>
        <w:t>»)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7338">
        <w:rPr>
          <w:rFonts w:ascii="Times New Roman" w:hAnsi="Times New Roman" w:cs="Times New Roman"/>
          <w:i/>
          <w:sz w:val="26"/>
          <w:szCs w:val="26"/>
        </w:rPr>
        <w:t>Евдокимову Алену Игоревну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(Санкт-Петербургский государственный университет промышленных технологий и дизайна, Институт бизнес-коммуникаций) за проект</w:t>
      </w:r>
      <w:r w:rsidRPr="00275D0C">
        <w:rPr>
          <w:rFonts w:ascii="Times New Roman" w:hAnsi="Times New Roman" w:cs="Times New Roman"/>
          <w:sz w:val="26"/>
          <w:szCs w:val="26"/>
        </w:rPr>
        <w:t xml:space="preserve"> «</w:t>
      </w:r>
      <w:r w:rsidRPr="00275D0C">
        <w:rPr>
          <w:rFonts w:ascii="Times New Roman" w:hAnsi="Times New Roman" w:cs="Times New Roman"/>
          <w:i/>
          <w:sz w:val="26"/>
          <w:szCs w:val="26"/>
        </w:rPr>
        <w:t>Разработка тура для студентов творческих вузов на «Неделю моды и культуры в Италии» на основе социального партнерства» – I поток;</w:t>
      </w:r>
    </w:p>
    <w:p w:rsidR="00FD2F07" w:rsidRPr="00275D0C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Тимерову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Лилию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Ришатовну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, Абрамова Илью Евгеньевича и </w:t>
      </w:r>
      <w:proofErr w:type="spellStart"/>
      <w:r w:rsidRPr="00275D0C">
        <w:rPr>
          <w:rFonts w:ascii="Times New Roman" w:hAnsi="Times New Roman" w:cs="Times New Roman"/>
          <w:i/>
          <w:sz w:val="26"/>
          <w:szCs w:val="26"/>
        </w:rPr>
        <w:t>Манжигеева</w:t>
      </w:r>
      <w:proofErr w:type="spellEnd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Владимира Сергеевича </w:t>
      </w:r>
      <w:bookmarkStart w:id="26" w:name="_Hlk9196585"/>
      <w:r w:rsidRPr="00275D0C">
        <w:rPr>
          <w:rFonts w:ascii="Times New Roman" w:hAnsi="Times New Roman" w:cs="Times New Roman"/>
          <w:i/>
          <w:sz w:val="26"/>
          <w:szCs w:val="26"/>
        </w:rPr>
        <w:t>(Санкт-Петербургский государственный экономический университет)</w:t>
      </w:r>
      <w:bookmarkEnd w:id="26"/>
      <w:r w:rsidRPr="00275D0C">
        <w:rPr>
          <w:rFonts w:ascii="Times New Roman" w:hAnsi="Times New Roman" w:cs="Times New Roman"/>
          <w:i/>
          <w:sz w:val="26"/>
          <w:szCs w:val="26"/>
        </w:rPr>
        <w:t xml:space="preserve"> за проект «Здоровая нация»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- II поток;</w:t>
      </w:r>
    </w:p>
    <w:p w:rsidR="00FD2F07" w:rsidRPr="00275D0C" w:rsidRDefault="00FD2F07" w:rsidP="00FD2F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D0C">
        <w:rPr>
          <w:rFonts w:ascii="Times New Roman" w:hAnsi="Times New Roman" w:cs="Times New Roman"/>
          <w:b/>
          <w:sz w:val="26"/>
          <w:szCs w:val="26"/>
        </w:rPr>
        <w:lastRenderedPageBreak/>
        <w:t>в номинации: Проекты образовательных событий, организованных студентами для различных социальных групп населения (дети, пожилые люди и др.)</w:t>
      </w:r>
    </w:p>
    <w:p w:rsidR="00FD2F07" w:rsidRDefault="00FD2F07" w:rsidP="00FD2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97338">
        <w:rPr>
          <w:rFonts w:ascii="Times New Roman" w:hAnsi="Times New Roman" w:cs="Times New Roman"/>
          <w:i/>
          <w:sz w:val="26"/>
          <w:szCs w:val="26"/>
        </w:rPr>
        <w:t>Алдухову</w:t>
      </w:r>
      <w:proofErr w:type="spellEnd"/>
      <w:r w:rsidRPr="00B97338">
        <w:rPr>
          <w:rFonts w:ascii="Times New Roman" w:hAnsi="Times New Roman" w:cs="Times New Roman"/>
          <w:i/>
          <w:sz w:val="26"/>
          <w:szCs w:val="26"/>
        </w:rPr>
        <w:t xml:space="preserve"> Полину Сергеевну, Гладких Полину Евгеньевну, Барканову Дарью</w:t>
      </w:r>
      <w:r>
        <w:rPr>
          <w:rFonts w:ascii="Times New Roman" w:hAnsi="Times New Roman" w:cs="Times New Roman"/>
          <w:i/>
          <w:sz w:val="26"/>
          <w:szCs w:val="26"/>
        </w:rPr>
        <w:t xml:space="preserve"> Алексеевну </w:t>
      </w:r>
      <w:r w:rsidRPr="00275D0C">
        <w:rPr>
          <w:rFonts w:ascii="Times New Roman" w:hAnsi="Times New Roman" w:cs="Times New Roman"/>
          <w:i/>
          <w:sz w:val="26"/>
          <w:szCs w:val="26"/>
        </w:rPr>
        <w:t>(Санкт-Петербургский государственный экономический университет)</w:t>
      </w:r>
      <w:r w:rsidRPr="00275D0C">
        <w:rPr>
          <w:rFonts w:ascii="Times New Roman" w:hAnsi="Times New Roman" w:cs="Times New Roman"/>
          <w:sz w:val="26"/>
          <w:szCs w:val="26"/>
        </w:rPr>
        <w:t xml:space="preserve"> </w:t>
      </w:r>
      <w:r w:rsidRPr="00275D0C">
        <w:rPr>
          <w:rFonts w:ascii="Times New Roman" w:hAnsi="Times New Roman" w:cs="Times New Roman"/>
          <w:i/>
          <w:sz w:val="26"/>
          <w:szCs w:val="26"/>
        </w:rPr>
        <w:t>за проект «Мы вместе» - Студенческая онлайн-консультация» - II поток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FD2F07" w:rsidRDefault="00FD2F07" w:rsidP="00FD2F07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</w:p>
    <w:p w:rsidR="00CA368D" w:rsidRDefault="00CA368D" w:rsidP="00CA368D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  <w:t>ПРИГЛАШАЕМ ПОБЕДИТЕЛЕЙ И ЛАУРЕАТОВ КОНКУРСА НА ТОРЖЕСТВЕННОЕ НАГРАЖДЕНИЕ!</w:t>
      </w:r>
    </w:p>
    <w:p w:rsidR="00CA368D" w:rsidRDefault="00CA368D" w:rsidP="00CA368D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</w:p>
    <w:p w:rsidR="00CA368D" w:rsidRPr="00CA368D" w:rsidRDefault="00FD2F07" w:rsidP="00FD2F07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Награждение победителей и лауреатов 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V Всероссийск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открыт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конкурс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социальных проектов «Социальное партнерство и предпринимательство в индустрии сервиса, туризма и гостеприимства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-2019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состоится на 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Научном конгрессе студентов и аспирантов </w:t>
      </w:r>
      <w:proofErr w:type="spellStart"/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СПбГЭУ</w:t>
      </w:r>
      <w:proofErr w:type="spellEnd"/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30 мая 2019 года в здании главного корпуса </w:t>
      </w:r>
      <w:proofErr w:type="spellStart"/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СПбГЭУ</w:t>
      </w:r>
      <w:proofErr w:type="spellEnd"/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по адресу: Н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абережн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CA368D" w:rsidRPr="00CA368D">
        <w:rPr>
          <w:rStyle w:val="a4"/>
          <w:rFonts w:ascii="Times New Roman" w:hAnsi="Times New Roman" w:cs="Times New Roman"/>
          <w:b w:val="0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канала Грибоедова, дом 30/32.</w:t>
      </w:r>
    </w:p>
    <w:p w:rsidR="00CA368D" w:rsidRDefault="00CA368D" w:rsidP="00FD2F07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</w:p>
    <w:p w:rsidR="00CA368D" w:rsidRDefault="00CA368D" w:rsidP="00CA368D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ПОЗДРАВЛЯЕМ С ПОБЕДОЙ! </w:t>
      </w:r>
      <w:proofErr w:type="gramStart"/>
      <w:r w:rsidRPr="00FD2F07"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  <w:t>ЖЕЛАЕМ</w:t>
      </w:r>
      <w:proofErr w:type="gramEnd"/>
      <w:r w:rsidRPr="00FD2F07">
        <w:rPr>
          <w:rStyle w:val="a4"/>
          <w:rFonts w:ascii="Times New Roman" w:hAnsi="Times New Roman" w:cs="Times New Roman"/>
          <w:color w:val="424545"/>
          <w:sz w:val="28"/>
          <w:szCs w:val="28"/>
          <w:bdr w:val="none" w:sz="0" w:space="0" w:color="auto" w:frame="1"/>
          <w:shd w:val="clear" w:color="auto" w:fill="FFFFFF"/>
        </w:rPr>
        <w:t xml:space="preserve"> УСПЕШНОЙ РЕАЛИЗАЦИИ СОЦИАЛЬНЫХ ПРОЕКТОВ И ИНИЦИАТИВ!</w:t>
      </w:r>
    </w:p>
    <w:p w:rsidR="00CA368D" w:rsidRPr="00CA368D" w:rsidRDefault="00CA368D" w:rsidP="00CA36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A368D" w:rsidRPr="00CA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FD1"/>
    <w:multiLevelType w:val="hybridMultilevel"/>
    <w:tmpl w:val="597C76B8"/>
    <w:lvl w:ilvl="0" w:tplc="0C127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075"/>
    <w:multiLevelType w:val="multilevel"/>
    <w:tmpl w:val="38E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7"/>
    <w:rsid w:val="000566A8"/>
    <w:rsid w:val="004D3B90"/>
    <w:rsid w:val="00CA368D"/>
    <w:rsid w:val="00E76512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25A"/>
  <w15:chartTrackingRefBased/>
  <w15:docId w15:val="{4949B942-F90B-4703-9D15-80971E6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07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FD2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Никитина</dc:creator>
  <cp:keywords/>
  <dc:description/>
  <cp:lastModifiedBy>Ольга Никитина</cp:lastModifiedBy>
  <cp:revision>2</cp:revision>
  <dcterms:created xsi:type="dcterms:W3CDTF">2019-05-21T06:41:00Z</dcterms:created>
  <dcterms:modified xsi:type="dcterms:W3CDTF">2019-05-21T07:03:00Z</dcterms:modified>
</cp:coreProperties>
</file>