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5F07" w14:textId="77777777" w:rsidR="00831AE7" w:rsidRDefault="006E3DFF" w:rsidP="006E3DFF">
      <w:pPr>
        <w:pStyle w:val="ac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2"/>
        </w:rPr>
        <w:t>F</w:t>
      </w:r>
      <w:r w:rsidR="008961C2">
        <w:rPr>
          <w:rFonts w:ascii="Calibri" w:hAnsi="Calibri"/>
          <w:b/>
          <w:bCs/>
          <w:color w:val="000000"/>
          <w:sz w:val="28"/>
          <w:szCs w:val="22"/>
        </w:rPr>
        <w:t xml:space="preserve">iche d’inscription </w:t>
      </w:r>
    </w:p>
    <w:p w14:paraId="780B397D" w14:textId="146C03E5" w:rsidR="00B01D34" w:rsidRPr="00831AE7" w:rsidRDefault="00831AE7" w:rsidP="00831AE7">
      <w:pPr>
        <w:pStyle w:val="ac"/>
        <w:jc w:val="center"/>
        <w:rPr>
          <w:rStyle w:val="ab"/>
          <w:rFonts w:ascii="Calibri" w:hAnsi="Calibri"/>
          <w:color w:val="000000"/>
          <w:sz w:val="28"/>
          <w:szCs w:val="22"/>
        </w:rPr>
      </w:pPr>
      <w:r>
        <w:rPr>
          <w:rFonts w:ascii="Calibri" w:eastAsia="Arial" w:hAnsi="Calibri"/>
          <w:b/>
          <w:bCs/>
          <w:color w:val="000000"/>
          <w:sz w:val="28"/>
          <w:szCs w:val="22"/>
        </w:rPr>
        <w:t>C</w:t>
      </w:r>
      <w:r w:rsidR="00124160" w:rsidRPr="00667668">
        <w:rPr>
          <w:rFonts w:ascii="Calibri" w:hAnsi="Calibri"/>
          <w:b/>
          <w:bCs/>
          <w:color w:val="000000"/>
          <w:sz w:val="28"/>
          <w:szCs w:val="22"/>
        </w:rPr>
        <w:t xml:space="preserve">oncours </w:t>
      </w:r>
      <w:r>
        <w:rPr>
          <w:rFonts w:ascii="Calibri" w:hAnsi="Calibri"/>
          <w:b/>
          <w:bCs/>
          <w:color w:val="000000"/>
          <w:sz w:val="28"/>
          <w:szCs w:val="22"/>
        </w:rPr>
        <w:t>de traduction- Journées de la francophonie 202</w:t>
      </w:r>
      <w:r w:rsidR="00E2085B">
        <w:rPr>
          <w:rFonts w:ascii="Calibri" w:hAnsi="Calibri"/>
          <w:b/>
          <w:bCs/>
          <w:color w:val="000000"/>
          <w:sz w:val="28"/>
          <w:szCs w:val="22"/>
        </w:rPr>
        <w:t>4</w:t>
      </w:r>
    </w:p>
    <w:p w14:paraId="3A648DD0" w14:textId="77777777" w:rsidR="00831AE7" w:rsidRDefault="00831AE7" w:rsidP="00831AE7">
      <w:pPr>
        <w:pStyle w:val="ac"/>
        <w:jc w:val="both"/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</w:pPr>
    </w:p>
    <w:p w14:paraId="2973020B" w14:textId="605BF4B0" w:rsidR="00831AE7" w:rsidRDefault="00831AE7" w:rsidP="00831AE7">
      <w:pPr>
        <w:pStyle w:val="ac"/>
        <w:jc w:val="both"/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</w:pP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Ce concours est destiné à des étudiants inscrits dans une université russe pour l’année académique 202</w:t>
      </w:r>
      <w:r w:rsidR="00E2085B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3</w:t>
      </w: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-202</w:t>
      </w:r>
      <w:r w:rsidR="00E2085B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4</w:t>
      </w: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. </w:t>
      </w:r>
    </w:p>
    <w:p w14:paraId="3C2B56A9" w14:textId="051D5426" w:rsidR="00B01D34" w:rsidRDefault="00831AE7" w:rsidP="007F2944">
      <w:pPr>
        <w:pStyle w:val="ac"/>
        <w:jc w:val="both"/>
        <w:rPr>
          <w:rFonts w:ascii="Calibri" w:hAnsi="Calibri"/>
          <w:i/>
          <w:iCs/>
          <w:color w:val="000000"/>
        </w:rPr>
      </w:pP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Pour participer, merci de renvoyer cette fiche remplie </w:t>
      </w:r>
      <w:r w:rsidR="00BB3980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(format word) </w:t>
      </w: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au plus tard le</w:t>
      </w:r>
      <w:r w:rsidR="00C97A8D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 </w:t>
      </w:r>
      <w:r w:rsidR="00E2085B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1</w:t>
      </w:r>
      <w:r w:rsidR="00E2085B" w:rsidRPr="00E2085B">
        <w:rPr>
          <w:rStyle w:val="ab"/>
          <w:rFonts w:ascii="Calibri" w:eastAsia="OpenSymbol" w:hAnsi="Calibri"/>
          <w:i/>
          <w:iCs/>
          <w:color w:val="000000"/>
          <w:szCs w:val="22"/>
          <w:vertAlign w:val="superscript"/>
          <w:lang w:val="fr-FR"/>
        </w:rPr>
        <w:t>er</w:t>
      </w:r>
      <w:r w:rsidR="00E2085B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 </w:t>
      </w:r>
      <w:r w:rsidR="00C97A8D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mars</w:t>
      </w: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 202</w:t>
      </w:r>
      <w:r w:rsidR="00E2085B"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>4</w:t>
      </w:r>
      <w:r>
        <w:rPr>
          <w:rStyle w:val="ab"/>
          <w:rFonts w:ascii="Calibri" w:eastAsia="OpenSymbol" w:hAnsi="Calibri"/>
          <w:i/>
          <w:iCs/>
          <w:color w:val="000000"/>
          <w:szCs w:val="22"/>
          <w:lang w:val="fr-FR"/>
        </w:rPr>
        <w:t xml:space="preserve"> à </w:t>
      </w:r>
      <w:hyperlink r:id="rId8" w:history="1">
        <w:r w:rsidR="00564402">
          <w:rPr>
            <w:rStyle w:val="a3"/>
          </w:rPr>
          <w:t>educ</w:t>
        </w:r>
        <w:r w:rsidR="00057C86" w:rsidRPr="00275446">
          <w:rPr>
            <w:rStyle w:val="a3"/>
          </w:rPr>
          <w:t>@ifrussie.ru</w:t>
        </w:r>
      </w:hyperlink>
      <w:r w:rsidR="00057C86">
        <w:t xml:space="preserve"> </w:t>
      </w:r>
      <w:r w:rsidR="00124160" w:rsidRPr="00667668">
        <w:rPr>
          <w:rFonts w:ascii="Calibri" w:hAnsi="Calibri" w:cs="Arial"/>
          <w:b/>
          <w:i/>
          <w:szCs w:val="22"/>
        </w:rPr>
        <w:t xml:space="preserve">avec pour objet du message : </w:t>
      </w:r>
      <w:r w:rsidRPr="00831AE7">
        <w:rPr>
          <w:rFonts w:ascii="Calibri" w:eastAsia="Arial" w:hAnsi="Calibri"/>
          <w:i/>
          <w:iCs/>
          <w:color w:val="000000"/>
        </w:rPr>
        <w:t>C</w:t>
      </w:r>
      <w:r w:rsidRPr="00831AE7">
        <w:rPr>
          <w:rFonts w:ascii="Calibri" w:hAnsi="Calibri"/>
          <w:i/>
          <w:iCs/>
          <w:color w:val="000000"/>
        </w:rPr>
        <w:t>oncours de traduction- Journées de la francophonie 202</w:t>
      </w:r>
      <w:r w:rsidR="00E2085B">
        <w:rPr>
          <w:rFonts w:ascii="Calibri" w:hAnsi="Calibri"/>
          <w:i/>
          <w:iCs/>
          <w:color w:val="000000"/>
        </w:rPr>
        <w:t>4</w:t>
      </w:r>
    </w:p>
    <w:p w14:paraId="4BF20952" w14:textId="77777777" w:rsidR="00831AE7" w:rsidRPr="00831AE7" w:rsidRDefault="00831AE7" w:rsidP="007F2944">
      <w:pPr>
        <w:pStyle w:val="ac"/>
        <w:jc w:val="both"/>
        <w:rPr>
          <w:rFonts w:ascii="Calibri" w:eastAsia="OpenSymbol" w:hAnsi="Calibri"/>
          <w:b/>
          <w:bCs/>
          <w:i/>
          <w:iCs/>
          <w:color w:val="000000"/>
          <w:szCs w:val="22"/>
          <w:lang w:val="fr-FR"/>
        </w:rPr>
      </w:pPr>
    </w:p>
    <w:p w14:paraId="65A8678F" w14:textId="77777777" w:rsidR="00B01D34" w:rsidRPr="00667668" w:rsidRDefault="00B01D34" w:rsidP="00124160">
      <w:pPr>
        <w:spacing w:after="120"/>
        <w:rPr>
          <w:rFonts w:ascii="Calibri" w:hAnsi="Calibri"/>
          <w:sz w:val="22"/>
          <w:szCs w:val="22"/>
        </w:rPr>
      </w:pPr>
    </w:p>
    <w:tbl>
      <w:tblPr>
        <w:tblStyle w:val="1-1"/>
        <w:tblW w:w="0" w:type="auto"/>
        <w:tblLook w:val="0480" w:firstRow="0" w:lastRow="0" w:firstColumn="1" w:lastColumn="0" w:noHBand="0" w:noVBand="1"/>
      </w:tblPr>
      <w:tblGrid>
        <w:gridCol w:w="4992"/>
        <w:gridCol w:w="4060"/>
      </w:tblGrid>
      <w:tr w:rsidR="00B01D34" w:rsidRPr="00B01D34" w14:paraId="42AFC59A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899D4C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NOM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</w:tc>
        <w:tc>
          <w:tcPr>
            <w:tcW w:w="4060" w:type="dxa"/>
          </w:tcPr>
          <w:p w14:paraId="1085C658" w14:textId="77777777" w:rsidR="005E4B5E" w:rsidRDefault="005E4B5E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716D9D5" w14:textId="77777777" w:rsidR="00B5006F" w:rsidRPr="00B5006F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01D34" w:rsidRPr="00B01D34" w14:paraId="60233936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C3C7D4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eastAsia="Arial" w:hAnsi="Calibri"/>
                <w:sz w:val="22"/>
                <w:szCs w:val="22"/>
              </w:rPr>
              <w:t>NOM et prénom (latin) </w:t>
            </w:r>
          </w:p>
        </w:tc>
        <w:tc>
          <w:tcPr>
            <w:tcW w:w="4060" w:type="dxa"/>
          </w:tcPr>
          <w:p w14:paraId="679F3947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653806" w14:textId="77777777" w:rsidR="00B5006F" w:rsidRPr="005E4B5E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01D34" w:rsidRPr="00B01D34" w14:paraId="2F199E3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4256B032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Date et lieu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naissance</w:t>
            </w:r>
          </w:p>
        </w:tc>
        <w:tc>
          <w:tcPr>
            <w:tcW w:w="4060" w:type="dxa"/>
          </w:tcPr>
          <w:p w14:paraId="12B2575E" w14:textId="77777777" w:rsidR="00B01D34" w:rsidRPr="00493A6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ECE6586" w14:textId="77777777" w:rsidR="00B5006F" w:rsidRPr="00493A6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DDFC002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4D8A531" w14:textId="466E6C34" w:rsidR="00B01D34" w:rsidRPr="00B01D34" w:rsidRDefault="00B01336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Ville </w:t>
            </w:r>
          </w:p>
        </w:tc>
        <w:tc>
          <w:tcPr>
            <w:tcW w:w="4060" w:type="dxa"/>
          </w:tcPr>
          <w:p w14:paraId="0645F52A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44DAEDC0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8D0CA2E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DD20C82" w14:textId="77777777" w:rsidR="00B01D34" w:rsidRPr="00B01D34" w:rsidRDefault="00B01D34" w:rsidP="00D70D13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 xml:space="preserve">Adresse </w:t>
            </w:r>
            <w:r w:rsidR="00D70D13">
              <w:rPr>
                <w:rFonts w:ascii="Calibri" w:hAnsi="Calibri"/>
                <w:sz w:val="22"/>
                <w:szCs w:val="22"/>
              </w:rPr>
              <w:t>électronique</w:t>
            </w:r>
          </w:p>
        </w:tc>
        <w:tc>
          <w:tcPr>
            <w:tcW w:w="4060" w:type="dxa"/>
          </w:tcPr>
          <w:p w14:paraId="1E369C8A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0200E49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CA77895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5CE9215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Numéro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4060" w:type="dxa"/>
          </w:tcPr>
          <w:p w14:paraId="76B23178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D20C161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7F47CA1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FC9DDDF" w14:textId="01CBF5F5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Université</w:t>
            </w:r>
            <w:r w:rsidR="00831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</w:tcPr>
          <w:p w14:paraId="1E518383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82F07B7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2AA4F63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02214E1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Faculté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(et filière, le cas échéant)</w:t>
            </w:r>
          </w:p>
        </w:tc>
        <w:tc>
          <w:tcPr>
            <w:tcW w:w="4060" w:type="dxa"/>
          </w:tcPr>
          <w:p w14:paraId="3687BAE7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01A0E7B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2497390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AB4667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Année d’études</w:t>
            </w:r>
          </w:p>
        </w:tc>
        <w:tc>
          <w:tcPr>
            <w:tcW w:w="4060" w:type="dxa"/>
          </w:tcPr>
          <w:p w14:paraId="25CC242C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3947B43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313F6" w14:textId="22D72E1C" w:rsidR="00124160" w:rsidRDefault="00124160" w:rsidP="00124160">
      <w:pPr>
        <w:rPr>
          <w:rFonts w:ascii="Calibri" w:hAnsi="Calibri"/>
          <w:sz w:val="22"/>
          <w:szCs w:val="22"/>
        </w:rPr>
      </w:pPr>
    </w:p>
    <w:p w14:paraId="3410B62C" w14:textId="00299333" w:rsidR="00831AE7" w:rsidRDefault="00831AE7" w:rsidP="00124160"/>
    <w:p w14:paraId="5600BD81" w14:textId="7572DD9F" w:rsidR="00831AE7" w:rsidRDefault="00831AE7" w:rsidP="00124160"/>
    <w:p w14:paraId="52AD0A3B" w14:textId="536E61CF" w:rsidR="00831AE7" w:rsidRDefault="00831AE7" w:rsidP="00124160"/>
    <w:p w14:paraId="4CAB1D03" w14:textId="5B84DB9F" w:rsidR="00831AE7" w:rsidRDefault="00831AE7" w:rsidP="00124160"/>
    <w:p w14:paraId="12EA534F" w14:textId="428AAA6E" w:rsidR="00831AE7" w:rsidRDefault="00831AE7" w:rsidP="00124160"/>
    <w:p w14:paraId="724137E8" w14:textId="1539E23B" w:rsidR="00831AE7" w:rsidRDefault="00831AE7" w:rsidP="00124160">
      <w:pPr>
        <w:rPr>
          <w:rFonts w:ascii="Calibri" w:hAnsi="Calibri"/>
          <w:sz w:val="22"/>
          <w:szCs w:val="22"/>
        </w:rPr>
      </w:pPr>
    </w:p>
    <w:p w14:paraId="68A8B504" w14:textId="2B355483" w:rsidR="00B01336" w:rsidRDefault="00B01336" w:rsidP="00124160">
      <w:pPr>
        <w:rPr>
          <w:rFonts w:ascii="Calibri" w:hAnsi="Calibri"/>
          <w:sz w:val="22"/>
          <w:szCs w:val="22"/>
        </w:rPr>
      </w:pPr>
    </w:p>
    <w:p w14:paraId="37F7FB4F" w14:textId="77777777" w:rsidR="00B01336" w:rsidRDefault="00B01336" w:rsidP="00124160">
      <w:pPr>
        <w:rPr>
          <w:rFonts w:ascii="Calibri" w:hAnsi="Calibri"/>
          <w:sz w:val="22"/>
          <w:szCs w:val="22"/>
        </w:rPr>
      </w:pPr>
    </w:p>
    <w:tbl>
      <w:tblPr>
        <w:tblStyle w:val="1-1"/>
        <w:tblW w:w="9062" w:type="dxa"/>
        <w:tblLook w:val="0480" w:firstRow="0" w:lastRow="0" w:firstColumn="1" w:lastColumn="0" w:noHBand="0" w:noVBand="1"/>
      </w:tblPr>
      <w:tblGrid>
        <w:gridCol w:w="9062"/>
      </w:tblGrid>
      <w:tr w:rsidR="00831AE7" w:rsidRPr="00B01D34" w14:paraId="5400194B" w14:textId="77777777" w:rsidTr="0083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118E4D" w14:textId="720ECD15" w:rsidR="00831AE7" w:rsidRDefault="00831AE7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Centre de passation 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(sélectionner </w:t>
            </w:r>
            <w:r w:rsidR="00BB3980" w:rsidRPr="00BB3980">
              <w:rPr>
                <w:rFonts w:ascii="Calibri" w:hAnsi="Calibri"/>
                <w:sz w:val="22"/>
                <w:szCs w:val="22"/>
                <w:u w:val="single"/>
              </w:rPr>
              <w:t>un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 seul lieu de passation) : </w:t>
            </w:r>
          </w:p>
          <w:p w14:paraId="3CDE80EF" w14:textId="77777777" w:rsidR="00CD2B69" w:rsidRPr="00CD2B69" w:rsidRDefault="00CD2B69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F59F987" w14:textId="6B4B25D0" w:rsidR="00BB3980" w:rsidRPr="00E2085B" w:rsidRDefault="00B01336" w:rsidP="00BB398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2085B">
              <w:rPr>
                <w:rFonts w:ascii="Calibri" w:hAnsi="Calibri"/>
                <w:sz w:val="22"/>
                <w:szCs w:val="22"/>
                <w:highlight w:val="yellow"/>
              </w:rPr>
              <w:t xml:space="preserve">                                                                      </w:t>
            </w:r>
          </w:p>
          <w:p w14:paraId="79C69618" w14:textId="096366DF" w:rsidR="00BB3980" w:rsidRPr="000D70A5" w:rsidRDefault="00BB3980" w:rsidP="00BB3980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Astrakhan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844FA">
              <w:rPr>
                <w:rFonts w:ascii="Calibri" w:hAnsi="Calibri"/>
                <w:sz w:val="22"/>
                <w:szCs w:val="22"/>
              </w:rPr>
              <w:t xml:space="preserve">Penza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</w:p>
          <w:p w14:paraId="5278FFB1" w14:textId="7B458985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Ekaterinbourg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Perm </w:t>
            </w:r>
          </w:p>
          <w:p w14:paraId="3F585252" w14:textId="59883E93" w:rsidR="00935A39" w:rsidRPr="000D70A5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Ijevsk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Petrozavodsk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6D258A23" w14:textId="50432951" w:rsidR="00700B9C" w:rsidRPr="000D70A5" w:rsidRDefault="00700B9C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Irkoutsk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="005D302D" w:rsidRPr="000D70A5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0D70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02D" w:rsidRPr="000D70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02D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5D302D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>Rostov-sur-le-Don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29A66DF0" w14:textId="0EDDCAD2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35A39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Ivanovo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="00935A39" w:rsidRPr="000D70A5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02D" w:rsidRPr="000D70A5">
              <w:rPr>
                <w:rFonts w:ascii="Calibri" w:hAnsi="Calibri"/>
                <w:sz w:val="22"/>
                <w:szCs w:val="22"/>
              </w:rPr>
              <w:t>Sa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int-Pétersbourg </w:t>
            </w:r>
          </w:p>
          <w:p w14:paraId="6BF20A29" w14:textId="3B94E0FE" w:rsidR="00B83D3C" w:rsidRPr="000D70A5" w:rsidRDefault="00B83D3C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 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Kazan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>S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>amara</w:t>
            </w:r>
          </w:p>
          <w:p w14:paraId="1D707D30" w14:textId="5AD5601F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Kemerovo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01336" w:rsidRPr="000D70A5">
              <w:rPr>
                <w:rFonts w:ascii="Calibri" w:hAnsi="Calibri"/>
                <w:sz w:val="22"/>
                <w:szCs w:val="22"/>
              </w:rPr>
              <w:t>S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>aratov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</w:p>
          <w:p w14:paraId="7F7F5002" w14:textId="522BFC1E" w:rsidR="00BB3980" w:rsidRPr="000D70A5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>Moscou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Smolensk </w:t>
            </w:r>
          </w:p>
          <w:p w14:paraId="522D580F" w14:textId="2B15D068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Nijni-Novgorod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Tioumen</w:t>
            </w:r>
          </w:p>
          <w:p w14:paraId="309810B1" w14:textId="037A2B17" w:rsidR="00BB3980" w:rsidRPr="000D70A5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>Novossibirsk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B01336"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Togliatti </w:t>
            </w:r>
          </w:p>
          <w:p w14:paraId="205F2BFD" w14:textId="4B166EC5" w:rsidR="000D70A5" w:rsidRPr="000D70A5" w:rsidRDefault="00BB3980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D70A5">
              <w:rPr>
                <w:rFonts w:ascii="Calibri" w:hAnsi="Calibri"/>
                <w:sz w:val="22"/>
                <w:szCs w:val="22"/>
              </w:rPr>
              <w:t xml:space="preserve">Oufa </w:t>
            </w:r>
            <w:r w:rsidR="00B01336" w:rsidRPr="000D70A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0D70A5" w:rsidRPr="000D70A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Voronej </w:t>
            </w:r>
          </w:p>
          <w:p w14:paraId="5ADD890D" w14:textId="7E6E20F0" w:rsidR="00935A39" w:rsidRPr="000D70A5" w:rsidRDefault="000844FA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D70A5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Oulianovsk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D70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D70A5" w:rsidRPr="000D70A5">
              <w:rPr>
                <w:rFonts w:asciiTheme="minorHAnsi" w:hAnsiTheme="minorHAnsi" w:cstheme="minorHAnsi"/>
                <w:sz w:val="22"/>
                <w:szCs w:val="22"/>
              </w:rPr>
              <w:t xml:space="preserve">Vladivostok </w:t>
            </w:r>
          </w:p>
          <w:p w14:paraId="5C85A8E1" w14:textId="35BF21B5" w:rsidR="005D302D" w:rsidRPr="00B01336" w:rsidRDefault="005D302D" w:rsidP="00935A39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EB5E0A3" w14:textId="4948539B" w:rsidR="00831AE7" w:rsidRDefault="00831AE7" w:rsidP="008961C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F48C9F1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568BC6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24673D1" w14:textId="15C2632A" w:rsidR="007F2944" w:rsidRDefault="008961C2" w:rsidP="008961C2">
      <w:pPr>
        <w:jc w:val="both"/>
        <w:rPr>
          <w:rStyle w:val="ab"/>
          <w:rFonts w:ascii="Calibri" w:eastAsia="OpenSymbol" w:hAnsi="Calibri"/>
          <w:b w:val="0"/>
          <w:bCs w:val="0"/>
          <w:sz w:val="22"/>
          <w:szCs w:val="22"/>
        </w:rPr>
      </w:pPr>
      <w:r w:rsidRPr="008961C2">
        <w:rPr>
          <w:rFonts w:ascii="Calibri" w:hAnsi="Calibri"/>
          <w:sz w:val="22"/>
          <w:szCs w:val="22"/>
        </w:rPr>
        <w:t>La participation au c</w:t>
      </w:r>
      <w:r w:rsidR="00124160" w:rsidRPr="008961C2">
        <w:rPr>
          <w:rFonts w:ascii="Calibri" w:hAnsi="Calibri"/>
          <w:sz w:val="22"/>
          <w:szCs w:val="22"/>
        </w:rPr>
        <w:t>oncours</w:t>
      </w:r>
      <w:r w:rsidR="006E3DFF">
        <w:rPr>
          <w:rFonts w:ascii="Calibri" w:hAnsi="Calibri"/>
          <w:b/>
          <w:sz w:val="22"/>
          <w:szCs w:val="22"/>
        </w:rPr>
        <w:t xml:space="preserve"> </w:t>
      </w:r>
      <w:r w:rsidR="00831AE7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de traduction-Journées de la francophonie 202</w:t>
      </w:r>
      <w:r w:rsidR="00E2085B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4</w:t>
      </w:r>
      <w:r w:rsidR="00831AE7">
        <w:rPr>
          <w:rStyle w:val="ab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124160" w:rsidRPr="008961C2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implique la connaissance et l'acceptation du règlement du concours.</w:t>
      </w:r>
    </w:p>
    <w:p w14:paraId="5F06716D" w14:textId="153A4AC0" w:rsidR="00831AE7" w:rsidRDefault="00831AE7" w:rsidP="008961C2">
      <w:pPr>
        <w:jc w:val="both"/>
        <w:rPr>
          <w:rStyle w:val="ab"/>
          <w:rFonts w:ascii="Calibri" w:eastAsia="OpenSymbol" w:hAnsi="Calibri"/>
          <w:b w:val="0"/>
          <w:bCs w:val="0"/>
          <w:sz w:val="22"/>
          <w:szCs w:val="22"/>
        </w:rPr>
      </w:pPr>
    </w:p>
    <w:p w14:paraId="44E9BFDC" w14:textId="77777777" w:rsidR="00B01336" w:rsidRDefault="00B01336" w:rsidP="008961C2">
      <w:pPr>
        <w:jc w:val="both"/>
        <w:rPr>
          <w:rStyle w:val="ab"/>
          <w:rFonts w:ascii="Calibri" w:eastAsia="OpenSymbol" w:hAnsi="Calibri"/>
          <w:b w:val="0"/>
          <w:bCs w:val="0"/>
          <w:sz w:val="22"/>
          <w:szCs w:val="22"/>
        </w:rPr>
      </w:pPr>
    </w:p>
    <w:p w14:paraId="73B2CD4A" w14:textId="77777777" w:rsidR="00B01336" w:rsidRDefault="00B01336" w:rsidP="008961C2">
      <w:pPr>
        <w:jc w:val="both"/>
        <w:rPr>
          <w:rStyle w:val="ab"/>
          <w:rFonts w:ascii="Calibri" w:eastAsia="OpenSymbol" w:hAnsi="Calibri"/>
          <w:b w:val="0"/>
          <w:bCs w:val="0"/>
          <w:sz w:val="22"/>
          <w:szCs w:val="22"/>
        </w:rPr>
      </w:pPr>
    </w:p>
    <w:p w14:paraId="78526DA8" w14:textId="2D7A7F01" w:rsidR="00831AE7" w:rsidRDefault="00B01336" w:rsidP="008961C2">
      <w:pPr>
        <w:jc w:val="both"/>
        <w:rPr>
          <w:rFonts w:ascii="Calibri" w:hAnsi="Calibri"/>
          <w:sz w:val="22"/>
          <w:szCs w:val="22"/>
        </w:rPr>
      </w:pPr>
      <w:r>
        <w:rPr>
          <w:rStyle w:val="ab"/>
          <w:rFonts w:ascii="Calibri" w:eastAsia="OpenSymbol" w:hAnsi="Calibri"/>
          <w:b w:val="0"/>
          <w:bCs w:val="0"/>
          <w:sz w:val="22"/>
          <w:szCs w:val="22"/>
        </w:rPr>
        <w:t xml:space="preserve">Si votre inscription est validée, </w:t>
      </w:r>
      <w:r w:rsidR="00BB3980" w:rsidRP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v</w:t>
      </w:r>
      <w:r w:rsidR="00831AE7" w:rsidRP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ous recevrez u</w:t>
      </w:r>
      <w:r w:rsidR="00BB3980" w:rsidRP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n</w:t>
      </w:r>
      <w:r w:rsid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e</w:t>
      </w:r>
      <w:r w:rsidR="00831AE7" w:rsidRP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 xml:space="preserve"> convocation </w:t>
      </w:r>
      <w:r w:rsidR="00BB3980" w:rsidRP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>que vous présenterez le jour du concours dans votre lieu de passation.</w:t>
      </w:r>
      <w:r w:rsidR="00BB3980">
        <w:rPr>
          <w:rStyle w:val="ab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831AE7">
        <w:rPr>
          <w:rStyle w:val="ab"/>
          <w:rFonts w:ascii="Calibri" w:eastAsia="OpenSymbol" w:hAnsi="Calibri"/>
          <w:b w:val="0"/>
          <w:bCs w:val="0"/>
          <w:sz w:val="22"/>
          <w:szCs w:val="22"/>
        </w:rPr>
        <w:t xml:space="preserve"> </w:t>
      </w:r>
    </w:p>
    <w:sectPr w:rsidR="00831AE7" w:rsidSect="002B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F064" w14:textId="77777777" w:rsidR="00ED274D" w:rsidRDefault="00ED274D" w:rsidP="004057FC">
      <w:r>
        <w:separator/>
      </w:r>
    </w:p>
  </w:endnote>
  <w:endnote w:type="continuationSeparator" w:id="0">
    <w:p w14:paraId="578980C1" w14:textId="77777777" w:rsidR="00ED274D" w:rsidRDefault="00ED274D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A667" w14:textId="77777777" w:rsidR="00253687" w:rsidRDefault="002536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9EF5" w14:textId="77777777" w:rsidR="00B63904" w:rsidRDefault="00B63904">
    <w:pPr>
      <w:pStyle w:val="a7"/>
      <w:jc w:val="right"/>
    </w:pPr>
  </w:p>
  <w:p w14:paraId="656FE130" w14:textId="77777777" w:rsidR="00B63904" w:rsidRDefault="00B639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5A90" w14:textId="77777777" w:rsidR="00253687" w:rsidRDefault="00253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C604" w14:textId="77777777" w:rsidR="00ED274D" w:rsidRDefault="00ED274D" w:rsidP="004057FC">
      <w:r>
        <w:separator/>
      </w:r>
    </w:p>
  </w:footnote>
  <w:footnote w:type="continuationSeparator" w:id="0">
    <w:p w14:paraId="60F79379" w14:textId="77777777" w:rsidR="00ED274D" w:rsidRDefault="00ED274D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D6ED" w14:textId="77777777" w:rsidR="00253687" w:rsidRDefault="002536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2F99" w14:textId="77777777" w:rsidR="006E3DFF" w:rsidRDefault="006E3DFF" w:rsidP="000A6260">
    <w:pPr>
      <w:jc w:val="center"/>
    </w:pPr>
  </w:p>
  <w:tbl>
    <w:tblPr>
      <w:tblStyle w:val="ae"/>
      <w:tblW w:w="10572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559"/>
    </w:tblGrid>
    <w:tr w:rsidR="003460D7" w14:paraId="181315DC" w14:textId="77777777" w:rsidTr="006B2C44">
      <w:trPr>
        <w:trHeight w:val="244"/>
      </w:trPr>
      <w:tc>
        <w:tcPr>
          <w:tcW w:w="5013" w:type="dxa"/>
        </w:tcPr>
        <w:p w14:paraId="316EF3BD" w14:textId="03CD6E07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3D3465FE" wp14:editId="01D4092B">
                <wp:extent cx="1106655" cy="7810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653" cy="81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14:paraId="08895874" w14:textId="7B02C1A1" w:rsidR="003460D7" w:rsidRDefault="00200BC6" w:rsidP="003460D7">
          <w:pPr>
            <w:tabs>
              <w:tab w:val="center" w:pos="4536"/>
              <w:tab w:val="right" w:pos="9072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3A69D9" wp14:editId="67890400">
                <wp:simplePos x="0" y="0"/>
                <wp:positionH relativeFrom="column">
                  <wp:posOffset>1983740</wp:posOffset>
                </wp:positionH>
                <wp:positionV relativeFrom="paragraph">
                  <wp:posOffset>452755</wp:posOffset>
                </wp:positionV>
                <wp:extent cx="1219200" cy="32639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A2DC08" w14:textId="09A270F3" w:rsidR="00B63904" w:rsidRDefault="00B639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92AA" w14:textId="77777777" w:rsidR="00253687" w:rsidRDefault="002536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0B"/>
    <w:multiLevelType w:val="hybridMultilevel"/>
    <w:tmpl w:val="FCE8EDC4"/>
    <w:lvl w:ilvl="0" w:tplc="4BAEB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E6"/>
    <w:rsid w:val="00034AFF"/>
    <w:rsid w:val="000377E4"/>
    <w:rsid w:val="00041375"/>
    <w:rsid w:val="000469BE"/>
    <w:rsid w:val="00057C86"/>
    <w:rsid w:val="00071D9C"/>
    <w:rsid w:val="000844FA"/>
    <w:rsid w:val="00090FDF"/>
    <w:rsid w:val="000A199F"/>
    <w:rsid w:val="000A6260"/>
    <w:rsid w:val="000B12B4"/>
    <w:rsid w:val="000D5A7E"/>
    <w:rsid w:val="000D70A5"/>
    <w:rsid w:val="00124160"/>
    <w:rsid w:val="00153C6B"/>
    <w:rsid w:val="00164155"/>
    <w:rsid w:val="00181081"/>
    <w:rsid w:val="00190685"/>
    <w:rsid w:val="00193124"/>
    <w:rsid w:val="001B36D4"/>
    <w:rsid w:val="001C1BB5"/>
    <w:rsid w:val="001C59E1"/>
    <w:rsid w:val="001C693A"/>
    <w:rsid w:val="001F028D"/>
    <w:rsid w:val="00200BC6"/>
    <w:rsid w:val="00203C17"/>
    <w:rsid w:val="002049AC"/>
    <w:rsid w:val="00253687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460D7"/>
    <w:rsid w:val="00356D20"/>
    <w:rsid w:val="00392B15"/>
    <w:rsid w:val="00395A63"/>
    <w:rsid w:val="003A23D6"/>
    <w:rsid w:val="003A6315"/>
    <w:rsid w:val="003E39B1"/>
    <w:rsid w:val="003F006C"/>
    <w:rsid w:val="004057FC"/>
    <w:rsid w:val="00407872"/>
    <w:rsid w:val="0042747E"/>
    <w:rsid w:val="00481A12"/>
    <w:rsid w:val="00493A64"/>
    <w:rsid w:val="004B1A02"/>
    <w:rsid w:val="00564402"/>
    <w:rsid w:val="0059009C"/>
    <w:rsid w:val="005948D7"/>
    <w:rsid w:val="00596FF9"/>
    <w:rsid w:val="005A2951"/>
    <w:rsid w:val="005B0C25"/>
    <w:rsid w:val="005B2BD8"/>
    <w:rsid w:val="005B45B7"/>
    <w:rsid w:val="005D302D"/>
    <w:rsid w:val="005E4B5E"/>
    <w:rsid w:val="00610BAA"/>
    <w:rsid w:val="00615640"/>
    <w:rsid w:val="00667668"/>
    <w:rsid w:val="0068297E"/>
    <w:rsid w:val="006954A8"/>
    <w:rsid w:val="006A0DE8"/>
    <w:rsid w:val="006A2E08"/>
    <w:rsid w:val="006E31E3"/>
    <w:rsid w:val="006E3DFF"/>
    <w:rsid w:val="006F7E70"/>
    <w:rsid w:val="00700B9C"/>
    <w:rsid w:val="007309A4"/>
    <w:rsid w:val="00746130"/>
    <w:rsid w:val="007521F3"/>
    <w:rsid w:val="00755C8C"/>
    <w:rsid w:val="00772A6D"/>
    <w:rsid w:val="007A0121"/>
    <w:rsid w:val="007A7D4A"/>
    <w:rsid w:val="007B0100"/>
    <w:rsid w:val="007B03D9"/>
    <w:rsid w:val="007C76A7"/>
    <w:rsid w:val="007C777B"/>
    <w:rsid w:val="007F2944"/>
    <w:rsid w:val="0081105E"/>
    <w:rsid w:val="008131DD"/>
    <w:rsid w:val="00814B30"/>
    <w:rsid w:val="00830F71"/>
    <w:rsid w:val="00831AE7"/>
    <w:rsid w:val="00881E21"/>
    <w:rsid w:val="008961C2"/>
    <w:rsid w:val="008A4F58"/>
    <w:rsid w:val="008E027B"/>
    <w:rsid w:val="008E5704"/>
    <w:rsid w:val="00914522"/>
    <w:rsid w:val="00935A39"/>
    <w:rsid w:val="00941520"/>
    <w:rsid w:val="009A55F4"/>
    <w:rsid w:val="009B6ABC"/>
    <w:rsid w:val="009B6C30"/>
    <w:rsid w:val="00A06CE5"/>
    <w:rsid w:val="00A12B31"/>
    <w:rsid w:val="00A63726"/>
    <w:rsid w:val="00AC6E52"/>
    <w:rsid w:val="00AD23AB"/>
    <w:rsid w:val="00AE7500"/>
    <w:rsid w:val="00B01336"/>
    <w:rsid w:val="00B01D34"/>
    <w:rsid w:val="00B043A7"/>
    <w:rsid w:val="00B0740E"/>
    <w:rsid w:val="00B5006F"/>
    <w:rsid w:val="00B5720D"/>
    <w:rsid w:val="00B57DE6"/>
    <w:rsid w:val="00B63904"/>
    <w:rsid w:val="00B70415"/>
    <w:rsid w:val="00B83D3C"/>
    <w:rsid w:val="00BB3980"/>
    <w:rsid w:val="00BD642D"/>
    <w:rsid w:val="00BF0FD6"/>
    <w:rsid w:val="00BF7A7F"/>
    <w:rsid w:val="00C114E3"/>
    <w:rsid w:val="00C11B13"/>
    <w:rsid w:val="00C14366"/>
    <w:rsid w:val="00C3463B"/>
    <w:rsid w:val="00C55B81"/>
    <w:rsid w:val="00C729C9"/>
    <w:rsid w:val="00C96FB2"/>
    <w:rsid w:val="00C97A8D"/>
    <w:rsid w:val="00CA4670"/>
    <w:rsid w:val="00CC48AD"/>
    <w:rsid w:val="00CD2B69"/>
    <w:rsid w:val="00CE164E"/>
    <w:rsid w:val="00CE2191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085B"/>
    <w:rsid w:val="00E25B13"/>
    <w:rsid w:val="00E47ABE"/>
    <w:rsid w:val="00E86D33"/>
    <w:rsid w:val="00ED274D"/>
    <w:rsid w:val="00F17F84"/>
    <w:rsid w:val="00F658D7"/>
    <w:rsid w:val="00F749AF"/>
    <w:rsid w:val="00F75CE5"/>
    <w:rsid w:val="00F82ACE"/>
    <w:rsid w:val="00F8580B"/>
    <w:rsid w:val="00F85AC7"/>
    <w:rsid w:val="00F87BE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3D6C6"/>
  <w15:docId w15:val="{0A224A41-58DD-4D86-AB7B-7A97F25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a4">
    <w:name w:val="Normal (Web)"/>
    <w:basedOn w:val="a"/>
    <w:uiPriority w:val="99"/>
    <w:unhideWhenUsed/>
    <w:rsid w:val="009B6AB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4057FC"/>
    <w:rPr>
      <w:sz w:val="24"/>
      <w:szCs w:val="24"/>
    </w:rPr>
  </w:style>
  <w:style w:type="paragraph" w:styleId="a7">
    <w:name w:val="footer"/>
    <w:basedOn w:val="a"/>
    <w:link w:val="a8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057FC"/>
    <w:rPr>
      <w:sz w:val="24"/>
      <w:szCs w:val="24"/>
    </w:rPr>
  </w:style>
  <w:style w:type="paragraph" w:styleId="a9">
    <w:name w:val="Balloon Text"/>
    <w:basedOn w:val="a"/>
    <w:link w:val="aa"/>
    <w:rsid w:val="00405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57FC"/>
    <w:rPr>
      <w:rFonts w:ascii="Tahoma" w:hAnsi="Tahoma" w:cs="Tahoma"/>
      <w:sz w:val="16"/>
      <w:szCs w:val="16"/>
    </w:rPr>
  </w:style>
  <w:style w:type="character" w:styleId="ab">
    <w:name w:val="Strong"/>
    <w:qFormat/>
    <w:rsid w:val="00124160"/>
    <w:rPr>
      <w:b/>
      <w:bCs/>
    </w:rPr>
  </w:style>
  <w:style w:type="paragraph" w:styleId="ac">
    <w:name w:val="Body Text"/>
    <w:basedOn w:val="a"/>
    <w:link w:val="ad"/>
    <w:rsid w:val="00124160"/>
    <w:pPr>
      <w:suppressAutoHyphens/>
      <w:spacing w:after="120"/>
    </w:pPr>
    <w:rPr>
      <w:lang w:val="ro-RO" w:eastAsia="zh-CN"/>
    </w:rPr>
  </w:style>
  <w:style w:type="character" w:customStyle="1" w:styleId="ad">
    <w:name w:val="Основной текст Знак"/>
    <w:link w:val="ac"/>
    <w:rsid w:val="00124160"/>
    <w:rPr>
      <w:sz w:val="24"/>
      <w:szCs w:val="24"/>
      <w:lang w:val="ro-RO" w:eastAsia="zh-CN"/>
    </w:rPr>
  </w:style>
  <w:style w:type="table" w:styleId="ae">
    <w:name w:val="Table Grid"/>
    <w:basedOn w:val="a1"/>
    <w:uiPriority w:val="39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">
    <w:name w:val="Table Columns 1"/>
    <w:basedOn w:val="a1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List Accent 1"/>
    <w:basedOn w:val="a1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List Paragraph"/>
    <w:basedOn w:val="a"/>
    <w:uiPriority w:val="34"/>
    <w:qFormat/>
    <w:rsid w:val="00914522"/>
    <w:pPr>
      <w:ind w:left="720"/>
      <w:contextualSpacing/>
    </w:pPr>
  </w:style>
  <w:style w:type="paragraph" w:styleId="af0">
    <w:name w:val="No Spacing"/>
    <w:uiPriority w:val="1"/>
    <w:qFormat/>
    <w:rsid w:val="007B03D9"/>
    <w:rPr>
      <w:sz w:val="24"/>
      <w:szCs w:val="24"/>
    </w:rPr>
  </w:style>
  <w:style w:type="character" w:styleId="af1">
    <w:name w:val="annotation reference"/>
    <w:basedOn w:val="a0"/>
    <w:semiHidden/>
    <w:unhideWhenUsed/>
    <w:rsid w:val="00831AE7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831A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semiHidden/>
    <w:rsid w:val="00831AE7"/>
    <w:rPr>
      <w:rFonts w:asciiTheme="minorHAnsi" w:eastAsiaTheme="minorHAnsi" w:hAnsiTheme="minorHAnsi" w:cstheme="minorBidi"/>
      <w:lang w:eastAsia="en-US"/>
    </w:rPr>
  </w:style>
  <w:style w:type="character" w:customStyle="1" w:styleId="-">
    <w:name w:val="Интернет-ссылка"/>
    <w:rsid w:val="0083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ifrussi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94095.5D595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2516-1A22-41D4-B083-49654257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2559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Бурова Наталия Викторовна</cp:lastModifiedBy>
  <cp:revision>2</cp:revision>
  <dcterms:created xsi:type="dcterms:W3CDTF">2024-02-26T04:18:00Z</dcterms:created>
  <dcterms:modified xsi:type="dcterms:W3CDTF">2024-02-26T04:18:00Z</dcterms:modified>
</cp:coreProperties>
</file>