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91" w:rsidRPr="00F26935" w:rsidRDefault="006B1391" w:rsidP="006B1391">
      <w:pPr>
        <w:shd w:val="clear" w:color="auto" w:fill="FFFFFF"/>
        <w:spacing w:after="0" w:line="240" w:lineRule="auto"/>
        <w:jc w:val="center"/>
        <w:rPr>
          <w:rFonts w:ascii="Century Gothic" w:eastAsia="Tw Cen MT" w:hAnsi="Century Gothic" w:cs="Tw Cen MT"/>
          <w:b/>
          <w:bCs/>
          <w:caps/>
          <w:color w:val="0070C0"/>
          <w:kern w:val="24"/>
          <w:sz w:val="32"/>
          <w:szCs w:val="32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</w:pPr>
      <w:r w:rsidRPr="00F26935">
        <w:rPr>
          <w:rFonts w:ascii="Century Gothic" w:eastAsia="Tw Cen MT" w:hAnsi="Century Gothic" w:cs="Tw Cen MT"/>
          <w:b/>
          <w:bCs/>
          <w:caps/>
          <w:color w:val="0070C0"/>
          <w:kern w:val="24"/>
          <w:sz w:val="32"/>
          <w:szCs w:val="32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  <w:t>Инструкция по работе с ресурсом</w:t>
      </w:r>
    </w:p>
    <w:p w:rsidR="00C01F14" w:rsidRPr="006B1391" w:rsidRDefault="006E6B1B" w:rsidP="006B1391">
      <w:pPr>
        <w:shd w:val="clear" w:color="auto" w:fill="FFFFFF"/>
        <w:spacing w:after="0" w:line="240" w:lineRule="auto"/>
        <w:jc w:val="center"/>
        <w:rPr>
          <w:rFonts w:ascii="Century Gothic" w:eastAsia="Tw Cen MT" w:hAnsi="Century Gothic" w:cs="Tw Cen MT"/>
          <w:b/>
          <w:bCs/>
          <w:caps/>
          <w:color w:val="0070C0"/>
          <w:kern w:val="24"/>
          <w:sz w:val="36"/>
          <w:szCs w:val="36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</w:pPr>
      <w:r w:rsidRPr="006B1391">
        <w:rPr>
          <w:rFonts w:ascii="Century Gothic" w:eastAsia="Tw Cen MT" w:hAnsi="Century Gothic" w:cs="Tw Cen MT"/>
          <w:b/>
          <w:bCs/>
          <w:caps/>
          <w:color w:val="0070C0"/>
          <w:kern w:val="24"/>
          <w:sz w:val="36"/>
          <w:szCs w:val="36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  <w:t>Электронная нефтегазовая библиотека</w:t>
      </w:r>
    </w:p>
    <w:p w:rsidR="006B1391" w:rsidRPr="00D03383" w:rsidRDefault="006B1391">
      <w:pPr>
        <w:rPr>
          <w:rFonts w:ascii="Century Gothic" w:eastAsia="Tw Cen MT" w:hAnsi="Century Gothic" w:cs="Tw Cen MT"/>
          <w:b/>
          <w:i/>
          <w:caps/>
          <w:color w:val="0070C0"/>
          <w:kern w:val="24"/>
          <w:sz w:val="28"/>
          <w:szCs w:val="28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</w:pPr>
      <w:r w:rsidRPr="006B1391">
        <w:rPr>
          <w:rFonts w:ascii="Century Gothic" w:eastAsia="Tw Cen MT" w:hAnsi="Century Gothic" w:cs="Tw Cen MT"/>
          <w:b/>
          <w:i/>
          <w:caps/>
          <w:color w:val="0070C0"/>
          <w:kern w:val="24"/>
          <w:sz w:val="28"/>
          <w:szCs w:val="28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  <w:t>О ресурсе</w:t>
      </w:r>
      <w:r w:rsidR="002F27C5" w:rsidRPr="00D03383">
        <w:rPr>
          <w:rFonts w:ascii="Century Gothic" w:eastAsia="Tw Cen MT" w:hAnsi="Century Gothic" w:cs="Tw Cen MT"/>
          <w:b/>
          <w:i/>
          <w:caps/>
          <w:color w:val="0070C0"/>
          <w:kern w:val="24"/>
          <w:sz w:val="28"/>
          <w:szCs w:val="28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  <w:t xml:space="preserve"> </w:t>
      </w:r>
    </w:p>
    <w:p w:rsidR="00DA592C" w:rsidRPr="00B76639" w:rsidRDefault="006B1391" w:rsidP="00B76639">
      <w:pPr>
        <w:spacing w:line="276" w:lineRule="auto"/>
        <w:jc w:val="both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6B1391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Создателем ресурса является</w:t>
      </w:r>
      <w:r w:rsidR="00DA592C" w:rsidRPr="006B1391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Национальн</w:t>
      </w:r>
      <w:r w:rsidRPr="006B1391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ый</w:t>
      </w:r>
      <w:r w:rsidR="00DA592C" w:rsidRPr="006B1391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исследовательск</w:t>
      </w:r>
      <w:r w:rsidRPr="006B1391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ий университет</w:t>
      </w:r>
      <w:r w:rsidR="00DA592C" w:rsidRPr="006B1391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имени И.М. Губкина</w:t>
      </w:r>
      <w:r w:rsidR="00B76639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.</w:t>
      </w:r>
    </w:p>
    <w:p w:rsidR="006B1391" w:rsidRDefault="006B1391" w:rsidP="00B76639">
      <w:pPr>
        <w:spacing w:line="276" w:lineRule="auto"/>
        <w:jc w:val="both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Цель: учебно-методическое обеспечение учебного и научного процессов Университета.</w:t>
      </w:r>
    </w:p>
    <w:p w:rsidR="006B1391" w:rsidRDefault="006B1391" w:rsidP="00B76639">
      <w:pPr>
        <w:spacing w:line="276" w:lineRule="auto"/>
        <w:jc w:val="both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Партнерами ЭБ являются ведущие </w:t>
      </w:r>
      <w:r w:rsidR="003C6C65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платформы электронных ресурсов Р</w:t>
      </w:r>
      <w:bookmarkStart w:id="0" w:name="_GoBack"/>
      <w:bookmarkEnd w:id="0"/>
      <w:r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оссийской Федерации и вузы, осуществляющие подготовку специалистов по нефтегазовому направлению.</w:t>
      </w:r>
    </w:p>
    <w:p w:rsidR="005E63DC" w:rsidRDefault="006B1391" w:rsidP="00B76639">
      <w:pPr>
        <w:pStyle w:val="a5"/>
        <w:spacing w:before="0" w:beforeAutospacing="0" w:after="450" w:afterAutospacing="0" w:line="276" w:lineRule="auto"/>
        <w:jc w:val="both"/>
        <w:rPr>
          <w:rFonts w:ascii="Arial" w:hAnsi="Arial" w:cs="Arial"/>
          <w:color w:val="4D4D4D"/>
          <w:sz w:val="21"/>
          <w:szCs w:val="21"/>
        </w:rPr>
      </w:pPr>
      <w:r>
        <w:rPr>
          <w:rFonts w:ascii="Arial" w:hAnsi="Arial" w:cs="Arial"/>
          <w:color w:val="4D4D4D"/>
          <w:sz w:val="21"/>
          <w:szCs w:val="21"/>
        </w:rPr>
        <w:t>Санкт-Петербургский государственный экономический университет (СПбГЭУ) является партнером</w:t>
      </w:r>
      <w:r w:rsidR="005E63DC">
        <w:rPr>
          <w:rFonts w:ascii="Arial" w:hAnsi="Arial" w:cs="Arial"/>
          <w:color w:val="4D4D4D"/>
          <w:sz w:val="21"/>
          <w:szCs w:val="21"/>
        </w:rPr>
        <w:t xml:space="preserve"> РГУ нефти и газа</w:t>
      </w:r>
      <w:r>
        <w:rPr>
          <w:rFonts w:ascii="Arial" w:hAnsi="Arial" w:cs="Arial"/>
          <w:color w:val="4D4D4D"/>
          <w:sz w:val="21"/>
          <w:szCs w:val="21"/>
        </w:rPr>
        <w:t>.</w:t>
      </w:r>
      <w:r w:rsidR="005E63DC" w:rsidRPr="00081FE2">
        <w:rPr>
          <w:rFonts w:ascii="Arial" w:hAnsi="Arial" w:cs="Arial"/>
          <w:color w:val="4D4D4D"/>
          <w:sz w:val="21"/>
          <w:szCs w:val="21"/>
        </w:rPr>
        <w:t xml:space="preserve"> </w:t>
      </w:r>
      <w:r w:rsidR="005E63DC" w:rsidRPr="005E63DC">
        <w:rPr>
          <w:rFonts w:ascii="Arial" w:hAnsi="Arial" w:cs="Arial"/>
          <w:color w:val="4D4D4D"/>
          <w:sz w:val="21"/>
          <w:szCs w:val="21"/>
        </w:rPr>
        <w:t>Доступ предоставляется в рамках договора о сотрудничестве 2024 года.</w:t>
      </w:r>
    </w:p>
    <w:p w:rsidR="006E6B1B" w:rsidRPr="005E63DC" w:rsidRDefault="006E6B1B">
      <w:pPr>
        <w:rPr>
          <w:rFonts w:ascii="Century Gothic" w:eastAsia="Tw Cen MT" w:hAnsi="Century Gothic" w:cs="Tw Cen MT"/>
          <w:b/>
          <w:i/>
          <w:caps/>
          <w:color w:val="0070C0"/>
          <w:kern w:val="24"/>
          <w:sz w:val="28"/>
          <w:szCs w:val="28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</w:pPr>
      <w:r w:rsidRPr="005E63DC">
        <w:rPr>
          <w:rFonts w:ascii="Century Gothic" w:eastAsia="Tw Cen MT" w:hAnsi="Century Gothic" w:cs="Tw Cen MT"/>
          <w:b/>
          <w:i/>
          <w:caps/>
          <w:color w:val="0070C0"/>
          <w:kern w:val="24"/>
          <w:sz w:val="28"/>
          <w:szCs w:val="28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  <w:t>Вход в систему</w:t>
      </w:r>
    </w:p>
    <w:p w:rsidR="006E6B1B" w:rsidRDefault="006E6B1B">
      <w:r w:rsidRPr="00081F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Ссылка:</w:t>
      </w:r>
      <w:r w:rsidRPr="005E63DC">
        <w:rPr>
          <w:rStyle w:val="a3"/>
          <w:rFonts w:ascii="Arial" w:eastAsia="Times New Roman" w:hAnsi="Arial" w:cs="Arial"/>
          <w:b/>
          <w:color w:val="0563C1" w:themeColor="hyperlink"/>
          <w:sz w:val="21"/>
          <w:szCs w:val="21"/>
          <w:lang w:eastAsia="ru-RU"/>
        </w:rPr>
        <w:t xml:space="preserve">  </w:t>
      </w:r>
      <w:hyperlink r:id="rId5" w:history="1">
        <w:r w:rsidRPr="005E63DC">
          <w:rPr>
            <w:rStyle w:val="a3"/>
            <w:rFonts w:ascii="Arial" w:eastAsia="Times New Roman" w:hAnsi="Arial" w:cs="Arial"/>
            <w:b/>
            <w:color w:val="0563C1" w:themeColor="hyperlink"/>
            <w:sz w:val="21"/>
            <w:szCs w:val="21"/>
            <w:lang w:eastAsia="ru-RU"/>
          </w:rPr>
          <w:t>https://elib.gubkin.ru</w:t>
        </w:r>
      </w:hyperlink>
    </w:p>
    <w:p w:rsidR="005E63DC" w:rsidRPr="005E63DC" w:rsidRDefault="006E6B1B">
      <w:pPr>
        <w:rPr>
          <w:rFonts w:ascii="Century Gothic" w:eastAsia="Tw Cen MT" w:hAnsi="Century Gothic" w:cs="Tw Cen MT"/>
          <w:b/>
          <w:i/>
          <w:caps/>
          <w:color w:val="0070C0"/>
          <w:kern w:val="24"/>
          <w:sz w:val="28"/>
          <w:szCs w:val="28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</w:pPr>
      <w:r w:rsidRPr="005E63DC">
        <w:rPr>
          <w:rFonts w:ascii="Century Gothic" w:eastAsia="Tw Cen MT" w:hAnsi="Century Gothic" w:cs="Tw Cen MT"/>
          <w:b/>
          <w:i/>
          <w:caps/>
          <w:color w:val="0070C0"/>
          <w:kern w:val="24"/>
          <w:sz w:val="28"/>
          <w:szCs w:val="28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  <w:t xml:space="preserve">Доступ </w:t>
      </w:r>
    </w:p>
    <w:p w:rsidR="006E6B1B" w:rsidRPr="00081FE2" w:rsidRDefault="005E63DC">
      <w:pPr>
        <w:rPr>
          <w:rFonts w:ascii="Century Gothic" w:eastAsia="Tw Cen MT" w:hAnsi="Century Gothic" w:cs="Tw Cen MT"/>
          <w:b/>
          <w:bCs/>
          <w:i/>
          <w:color w:val="0070C0"/>
          <w:kern w:val="24"/>
          <w:sz w:val="24"/>
          <w:szCs w:val="24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</w:pPr>
      <w:r w:rsidRPr="00081F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Доступ </w:t>
      </w:r>
      <w:r w:rsidR="006E6B1B" w:rsidRPr="00081F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осуществляется с компьютеров сети СПбГЭУ или Wi-Fi</w:t>
      </w:r>
      <w:r w:rsidRPr="00081F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 </w:t>
      </w:r>
      <w:r w:rsidRPr="00081FE2">
        <w:rPr>
          <w:rFonts w:ascii="Century Gothic" w:eastAsia="Tw Cen MT" w:hAnsi="Century Gothic" w:cs="Tw Cen MT"/>
          <w:b/>
          <w:bCs/>
          <w:i/>
          <w:color w:val="0070C0"/>
          <w:kern w:val="24"/>
          <w:sz w:val="24"/>
          <w:szCs w:val="24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  <w:t>без логина и пароля.</w:t>
      </w:r>
    </w:p>
    <w:p w:rsidR="00AA035C" w:rsidRDefault="00AA035C">
      <w:pPr>
        <w:rPr>
          <w:rFonts w:ascii="Century Gothic" w:eastAsia="Tw Cen MT" w:hAnsi="Century Gothic" w:cs="Tw Cen MT"/>
          <w:b/>
          <w:i/>
          <w:caps/>
          <w:color w:val="0070C0"/>
          <w:kern w:val="24"/>
          <w:sz w:val="28"/>
          <w:szCs w:val="28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</w:pPr>
      <w:r w:rsidRPr="005E63DC">
        <w:rPr>
          <w:rFonts w:ascii="Century Gothic" w:eastAsia="Tw Cen MT" w:hAnsi="Century Gothic" w:cs="Tw Cen MT"/>
          <w:b/>
          <w:i/>
          <w:caps/>
          <w:color w:val="0070C0"/>
          <w:kern w:val="24"/>
          <w:sz w:val="28"/>
          <w:szCs w:val="28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  <w:t>Алгоритм поиска</w:t>
      </w:r>
    </w:p>
    <w:p w:rsidR="0065700B" w:rsidRPr="005E63DC" w:rsidRDefault="0065700B">
      <w:pPr>
        <w:rPr>
          <w:rFonts w:ascii="Century Gothic" w:eastAsia="Tw Cen MT" w:hAnsi="Century Gothic" w:cs="Tw Cen MT"/>
          <w:b/>
          <w:i/>
          <w:caps/>
          <w:color w:val="0070C0"/>
          <w:kern w:val="24"/>
          <w:sz w:val="28"/>
          <w:szCs w:val="28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</w:pPr>
      <w:r>
        <w:rPr>
          <w:rFonts w:ascii="Century Gothic" w:eastAsia="Tw Cen MT" w:hAnsi="Century Gothic" w:cs="Tw Cen MT"/>
          <w:b/>
          <w:i/>
          <w:caps/>
          <w:noProof/>
          <w:color w:val="0070C0"/>
          <w:kern w:val="24"/>
          <w:sz w:val="28"/>
          <w:szCs w:val="28"/>
          <w:lang w:eastAsia="ru-RU"/>
        </w:rPr>
        <w:drawing>
          <wp:inline distT="0" distB="0" distL="0" distR="0">
            <wp:extent cx="5743575" cy="2000250"/>
            <wp:effectExtent l="0" t="0" r="9525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962179" w:rsidRPr="0065700B" w:rsidRDefault="005E63DC" w:rsidP="0065700B">
      <w:pPr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>
        <w:t xml:space="preserve"> </w:t>
      </w:r>
      <w:r w:rsidR="00962179" w:rsidRPr="0065700B">
        <w:rPr>
          <w:rFonts w:ascii="Century Gothic" w:eastAsia="Tw Cen MT" w:hAnsi="Century Gothic" w:cs="Tw Cen MT"/>
          <w:b/>
          <w:bCs/>
          <w:i/>
          <w:color w:val="0070C0"/>
          <w:kern w:val="24"/>
          <w:sz w:val="24"/>
          <w:szCs w:val="24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  <w:t xml:space="preserve">Фильтры </w:t>
      </w:r>
      <w:r w:rsidR="00962179" w:rsidRPr="0065700B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по видам изданий:</w:t>
      </w:r>
    </w:p>
    <w:p w:rsidR="00962179" w:rsidRPr="00081FE2" w:rsidRDefault="00962179" w:rsidP="00962179">
      <w:pPr>
        <w:pStyle w:val="a4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081F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Все материалы</w:t>
      </w:r>
    </w:p>
    <w:p w:rsidR="00962179" w:rsidRPr="00081FE2" w:rsidRDefault="00962179" w:rsidP="00962179">
      <w:pPr>
        <w:pStyle w:val="a4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081F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Монографии</w:t>
      </w:r>
    </w:p>
    <w:p w:rsidR="00962179" w:rsidRPr="00081FE2" w:rsidRDefault="00962179" w:rsidP="00962179">
      <w:pPr>
        <w:pStyle w:val="a4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081F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Учебники и учебные пособия</w:t>
      </w:r>
    </w:p>
    <w:p w:rsidR="00962179" w:rsidRPr="00081FE2" w:rsidRDefault="00962179" w:rsidP="00962179">
      <w:pPr>
        <w:pStyle w:val="a4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081F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Диссертации и авторефераты</w:t>
      </w:r>
    </w:p>
    <w:p w:rsidR="00962179" w:rsidRPr="00081FE2" w:rsidRDefault="00962179" w:rsidP="00962179">
      <w:pPr>
        <w:pStyle w:val="a4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081F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Конференции и конгрессы</w:t>
      </w:r>
    </w:p>
    <w:p w:rsidR="00962179" w:rsidRPr="00081FE2" w:rsidRDefault="00962179" w:rsidP="00962179">
      <w:pPr>
        <w:pStyle w:val="a4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081F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Редкие книги</w:t>
      </w:r>
    </w:p>
    <w:p w:rsidR="00962179" w:rsidRPr="00081FE2" w:rsidRDefault="00962179" w:rsidP="00962179">
      <w:pPr>
        <w:pStyle w:val="a4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081FE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Труды РГУ нефти и газа имени Губкина</w:t>
      </w:r>
    </w:p>
    <w:p w:rsidR="005E63DC" w:rsidRPr="0083789C" w:rsidRDefault="005E63DC" w:rsidP="0083789C">
      <w:pPr>
        <w:spacing w:after="0" w:line="276" w:lineRule="auto"/>
        <w:rPr>
          <w:rFonts w:ascii="Century Gothic" w:eastAsia="Tw Cen MT" w:hAnsi="Century Gothic" w:cs="Tw Cen MT"/>
          <w:b/>
          <w:bCs/>
          <w:i/>
          <w:color w:val="0070C0"/>
          <w:kern w:val="24"/>
          <w:sz w:val="24"/>
          <w:szCs w:val="24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</w:pPr>
      <w:r w:rsidRPr="0083789C">
        <w:rPr>
          <w:rFonts w:ascii="Arial" w:eastAsia="Times New Roman" w:hAnsi="Arial" w:cs="Arial"/>
          <w:color w:val="4D4D4D"/>
          <w:sz w:val="21"/>
          <w:szCs w:val="21"/>
          <w:lang w:eastAsia="ru-RU"/>
        </w:rPr>
        <w:lastRenderedPageBreak/>
        <w:t>Возможен также</w:t>
      </w:r>
      <w:r>
        <w:t xml:space="preserve"> </w:t>
      </w:r>
      <w:r w:rsidRPr="0083789C">
        <w:rPr>
          <w:rFonts w:ascii="Century Gothic" w:eastAsia="Tw Cen MT" w:hAnsi="Century Gothic" w:cs="Tw Cen MT"/>
          <w:b/>
          <w:bCs/>
          <w:i/>
          <w:color w:val="0070C0"/>
          <w:kern w:val="24"/>
          <w:sz w:val="24"/>
          <w:szCs w:val="24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  <w:t>Расширенный поиск</w:t>
      </w:r>
    </w:p>
    <w:p w:rsidR="00081FE2" w:rsidRPr="00081FE2" w:rsidRDefault="00081FE2" w:rsidP="00081FE2">
      <w:pPr>
        <w:spacing w:after="0" w:line="276" w:lineRule="auto"/>
        <w:ind w:left="360" w:hanging="360"/>
        <w:rPr>
          <w:rFonts w:ascii="Century Gothic" w:eastAsia="Tw Cen MT" w:hAnsi="Century Gothic" w:cs="Tw Cen MT"/>
          <w:b/>
          <w:bCs/>
          <w:i/>
          <w:color w:val="0070C0"/>
          <w:kern w:val="24"/>
          <w:sz w:val="24"/>
          <w:szCs w:val="24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</w:pPr>
      <w:r w:rsidRPr="00081FE2">
        <w:rPr>
          <w:rFonts w:ascii="Century Gothic" w:eastAsia="Tw Cen MT" w:hAnsi="Century Gothic" w:cs="Tw Cen MT"/>
          <w:b/>
          <w:bCs/>
          <w:i/>
          <w:noProof/>
          <w:color w:val="0070C0"/>
          <w:kern w:val="24"/>
          <w:sz w:val="24"/>
          <w:szCs w:val="24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  <w:drawing>
          <wp:inline distT="0" distB="0" distL="0" distR="0">
            <wp:extent cx="2809240" cy="2085975"/>
            <wp:effectExtent l="0" t="0" r="0" b="9525"/>
            <wp:docPr id="1" name="Рисунок 1" descr="C:\Users\matc.l\Desktop\ИИ\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c.l\Desktop\ИИ\0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774" cy="208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155" w:rsidRPr="00081FE2" w:rsidRDefault="00743155" w:rsidP="00081FE2">
      <w:pPr>
        <w:rPr>
          <w:rFonts w:ascii="Century Gothic" w:eastAsia="Tw Cen MT" w:hAnsi="Century Gothic" w:cs="Tw Cen MT"/>
          <w:b/>
          <w:i/>
          <w:caps/>
          <w:color w:val="0070C0"/>
          <w:kern w:val="24"/>
          <w:sz w:val="28"/>
          <w:szCs w:val="28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</w:pPr>
      <w:r w:rsidRPr="00081FE2">
        <w:rPr>
          <w:rFonts w:ascii="Century Gothic" w:eastAsia="Tw Cen MT" w:hAnsi="Century Gothic" w:cs="Tw Cen MT"/>
          <w:b/>
          <w:i/>
          <w:caps/>
          <w:color w:val="0070C0"/>
          <w:kern w:val="24"/>
          <w:sz w:val="28"/>
          <w:szCs w:val="28"/>
          <w:lang w:eastAsia="ru-RU"/>
          <w14:shadow w14:blurRad="177800" w14:dist="38100" w14:dir="2700000" w14:sx="100000" w14:sy="100000" w14:kx="0" w14:ky="0" w14:algn="tl">
            <w14:srgbClr w14:val="000000">
              <w14:alpha w14:val="76000"/>
            </w14:srgbClr>
          </w14:shadow>
        </w:rPr>
        <w:t>Доступные сервисы</w:t>
      </w:r>
    </w:p>
    <w:p w:rsidR="00081FE2" w:rsidRDefault="00081FE2" w:rsidP="00F26935">
      <w:pPr>
        <w:spacing w:line="276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081FE2">
        <w:rPr>
          <w:rFonts w:ascii="Arial" w:eastAsia="Times New Roman" w:hAnsi="Arial" w:cs="Arial"/>
          <w:noProof/>
          <w:color w:val="4D4D4D"/>
          <w:sz w:val="21"/>
          <w:szCs w:val="21"/>
          <w:lang w:eastAsia="ru-RU"/>
        </w:rPr>
        <w:drawing>
          <wp:inline distT="0" distB="0" distL="0" distR="0">
            <wp:extent cx="1524000" cy="800100"/>
            <wp:effectExtent l="0" t="0" r="0" b="0"/>
            <wp:docPr id="2" name="Рисунок 2" descr="C:\Users\matc.l\Desktop\ИИ\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c.l\Desktop\ИИ\00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26935" w:rsidTr="00F26935">
        <w:tc>
          <w:tcPr>
            <w:tcW w:w="4672" w:type="dxa"/>
          </w:tcPr>
          <w:p w:rsidR="00A847CD" w:rsidRDefault="00F26935" w:rsidP="00F26935">
            <w:pPr>
              <w:spacing w:line="276" w:lineRule="auto"/>
              <w:jc w:val="center"/>
              <w:rPr>
                <w:rFonts w:ascii="Arial" w:hAnsi="Arial" w:cs="Arial"/>
                <w:color w:val="303435"/>
              </w:rPr>
            </w:pPr>
            <w:r w:rsidRPr="00081FE2">
              <w:rPr>
                <w:rFonts w:ascii="Arial" w:hAnsi="Arial" w:cs="Arial"/>
                <w:color w:val="303435"/>
              </w:rPr>
              <w:t xml:space="preserve">Издания электронной библиотеки доступны для чтения в режиме </w:t>
            </w:r>
            <w:r w:rsidRPr="00F26935">
              <w:rPr>
                <w:rFonts w:ascii="Century Gothic" w:eastAsia="Tw Cen MT" w:hAnsi="Century Gothic" w:cs="Tw Cen MT"/>
                <w:b/>
                <w:bCs/>
                <w:i/>
                <w:color w:val="0070C0"/>
                <w:kern w:val="24"/>
                <w:sz w:val="24"/>
                <w:szCs w:val="24"/>
                <w:lang w:eastAsia="ru-RU"/>
                <w14:shadow w14:blurRad="177800" w14:dist="38100" w14:dir="2700000" w14:sx="100000" w14:sy="100000" w14:kx="0" w14:ky="0" w14:algn="tl">
                  <w14:srgbClr w14:val="000000">
                    <w14:alpha w14:val="76000"/>
                  </w14:srgbClr>
                </w14:shadow>
              </w:rPr>
              <w:t>Виртуальный читальный зал</w:t>
            </w:r>
            <w:r w:rsidRPr="00081FE2">
              <w:rPr>
                <w:rFonts w:ascii="Arial" w:hAnsi="Arial" w:cs="Arial"/>
                <w:color w:val="303435"/>
              </w:rPr>
              <w:t xml:space="preserve">. </w:t>
            </w:r>
          </w:p>
          <w:p w:rsidR="00F26935" w:rsidRPr="00081FE2" w:rsidRDefault="00F26935" w:rsidP="00F26935">
            <w:pPr>
              <w:spacing w:line="276" w:lineRule="auto"/>
              <w:jc w:val="center"/>
              <w:rPr>
                <w:rFonts w:ascii="Arial" w:hAnsi="Arial" w:cs="Arial"/>
                <w:color w:val="303435"/>
              </w:rPr>
            </w:pPr>
            <w:r w:rsidRPr="00081FE2">
              <w:rPr>
                <w:rFonts w:ascii="Arial" w:hAnsi="Arial" w:cs="Arial"/>
                <w:color w:val="303435"/>
              </w:rPr>
              <w:t>Книга резервируется на определенное время.</w:t>
            </w:r>
          </w:p>
          <w:p w:rsidR="00F26935" w:rsidRPr="00F26935" w:rsidRDefault="00F26935" w:rsidP="00F26935">
            <w:pPr>
              <w:spacing w:line="276" w:lineRule="auto"/>
              <w:jc w:val="center"/>
              <w:rPr>
                <w:rFonts w:ascii="Century Gothic" w:eastAsia="Tw Cen MT" w:hAnsi="Century Gothic" w:cs="Tw Cen MT"/>
                <w:b/>
                <w:bCs/>
                <w:i/>
                <w:color w:val="0070C0"/>
                <w:kern w:val="24"/>
                <w:sz w:val="24"/>
                <w:szCs w:val="24"/>
                <w:lang w:eastAsia="ru-RU"/>
                <w14:shadow w14:blurRad="177800" w14:dist="38100" w14:dir="2700000" w14:sx="100000" w14:sy="100000" w14:kx="0" w14:ky="0" w14:algn="tl">
                  <w14:srgbClr w14:val="000000">
                    <w14:alpha w14:val="76000"/>
                  </w14:srgbClr>
                </w14:shadow>
              </w:rPr>
            </w:pPr>
            <w:r w:rsidRPr="00081FE2">
              <w:rPr>
                <w:rFonts w:ascii="Arial" w:hAnsi="Arial" w:cs="Arial"/>
                <w:color w:val="303435"/>
              </w:rPr>
              <w:t xml:space="preserve">Полный текст представлен в формате </w:t>
            </w:r>
            <w:r w:rsidRPr="00F26935">
              <w:rPr>
                <w:rFonts w:ascii="Century Gothic" w:eastAsia="Tw Cen MT" w:hAnsi="Century Gothic" w:cs="Tw Cen MT"/>
                <w:b/>
                <w:bCs/>
                <w:i/>
                <w:color w:val="0070C0"/>
                <w:kern w:val="24"/>
                <w:sz w:val="24"/>
                <w:szCs w:val="24"/>
                <w:lang w:eastAsia="ru-RU"/>
                <w14:shadow w14:blurRad="177800" w14:dist="38100" w14:dir="2700000" w14:sx="100000" w14:sy="100000" w14:kx="0" w14:ky="0" w14:algn="tl">
                  <w14:srgbClr w14:val="000000">
                    <w14:alpha w14:val="76000"/>
                  </w14:srgbClr>
                </w14:shadow>
              </w:rPr>
              <w:t>PDF.</w:t>
            </w:r>
          </w:p>
          <w:p w:rsidR="00F26935" w:rsidRDefault="00F26935" w:rsidP="00F26935">
            <w:pPr>
              <w:spacing w:line="276" w:lineRule="auto"/>
              <w:jc w:val="center"/>
              <w:rPr>
                <w:rFonts w:ascii="Arial" w:hAnsi="Arial" w:cs="Arial"/>
                <w:color w:val="303435"/>
              </w:rPr>
            </w:pPr>
            <w:r w:rsidRPr="002F27C5">
              <w:rPr>
                <w:rFonts w:ascii="Arial" w:hAnsi="Arial" w:cs="Arial"/>
                <w:noProof/>
                <w:color w:val="303435"/>
                <w:shd w:val="clear" w:color="auto" w:fill="2F5496" w:themeFill="accent5" w:themeFillShade="BF"/>
                <w:lang w:eastAsia="ru-RU"/>
              </w:rPr>
              <w:drawing>
                <wp:inline distT="0" distB="0" distL="0" distR="0" wp14:anchorId="51710563" wp14:editId="77E88632">
                  <wp:extent cx="2019120" cy="2695575"/>
                  <wp:effectExtent l="0" t="0" r="635" b="0"/>
                  <wp:docPr id="4" name="Рисунок 4" descr="C:\Users\matc.l\Desktop\ИИ\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tc.l\Desktop\ИИ\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753" cy="2731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6513" w:rsidRPr="00D96513" w:rsidRDefault="00D96513" w:rsidP="00EE4D1A">
            <w:pPr>
              <w:spacing w:line="276" w:lineRule="auto"/>
              <w:jc w:val="right"/>
              <w:rPr>
                <w:rFonts w:ascii="Arial" w:eastAsia="Times New Roman" w:hAnsi="Arial" w:cs="Arial"/>
                <w:color w:val="4D4D4D"/>
                <w:sz w:val="21"/>
                <w:szCs w:val="21"/>
                <w:lang w:val="en-US" w:eastAsia="ru-RU"/>
              </w:rPr>
            </w:pPr>
          </w:p>
        </w:tc>
        <w:tc>
          <w:tcPr>
            <w:tcW w:w="4673" w:type="dxa"/>
          </w:tcPr>
          <w:p w:rsidR="00F26935" w:rsidRPr="00081FE2" w:rsidRDefault="00F26935" w:rsidP="00F26935">
            <w:pPr>
              <w:spacing w:line="276" w:lineRule="auto"/>
              <w:jc w:val="center"/>
              <w:rPr>
                <w:rFonts w:ascii="Arial" w:hAnsi="Arial" w:cs="Arial"/>
                <w:color w:val="303435"/>
              </w:rPr>
            </w:pPr>
            <w:r w:rsidRPr="00081FE2">
              <w:rPr>
                <w:rFonts w:ascii="Arial" w:hAnsi="Arial" w:cs="Arial"/>
                <w:color w:val="303435"/>
              </w:rPr>
              <w:t>Кнопка «Подробнее» предоставит сведения об издании</w:t>
            </w:r>
            <w:r>
              <w:rPr>
                <w:rFonts w:ascii="Arial" w:hAnsi="Arial" w:cs="Arial"/>
                <w:color w:val="303435"/>
              </w:rPr>
              <w:t>.</w:t>
            </w:r>
          </w:p>
          <w:p w:rsidR="00F26935" w:rsidRDefault="00F26935" w:rsidP="00F26935">
            <w:pPr>
              <w:spacing w:line="276" w:lineRule="auto"/>
              <w:jc w:val="center"/>
              <w:rPr>
                <w:rFonts w:ascii="Century Gothic" w:eastAsia="Tw Cen MT" w:hAnsi="Century Gothic" w:cs="Tw Cen MT"/>
                <w:b/>
                <w:bCs/>
                <w:i/>
                <w:color w:val="0070C0"/>
                <w:kern w:val="24"/>
                <w:sz w:val="24"/>
                <w:szCs w:val="24"/>
                <w:lang w:eastAsia="ru-RU"/>
                <w14:shadow w14:blurRad="177800" w14:dist="38100" w14:dir="2700000" w14:sx="100000" w14:sy="100000" w14:kx="0" w14:ky="0" w14:algn="tl">
                  <w14:srgbClr w14:val="000000">
                    <w14:alpha w14:val="76000"/>
                  </w14:srgbClr>
                </w14:shadow>
              </w:rPr>
            </w:pPr>
            <w:r w:rsidRPr="00F26935">
              <w:rPr>
                <w:rFonts w:ascii="Century Gothic" w:eastAsia="Tw Cen MT" w:hAnsi="Century Gothic" w:cs="Tw Cen MT"/>
                <w:b/>
                <w:bCs/>
                <w:i/>
                <w:color w:val="0070C0"/>
                <w:kern w:val="24"/>
                <w:sz w:val="24"/>
                <w:szCs w:val="24"/>
                <w:lang w:eastAsia="ru-RU"/>
                <w14:shadow w14:blurRad="177800" w14:dist="38100" w14:dir="2700000" w14:sx="100000" w14:sy="100000" w14:kx="0" w14:ky="0" w14:algn="tl">
                  <w14:srgbClr w14:val="000000">
                    <w14:alpha w14:val="76000"/>
                  </w14:srgbClr>
                </w14:shadow>
              </w:rPr>
              <w:t>Копирование издания или фрагмента невозможно</w:t>
            </w:r>
          </w:p>
          <w:p w:rsidR="00A847CD" w:rsidRDefault="00EE4D1A" w:rsidP="00F26935">
            <w:pPr>
              <w:spacing w:line="276" w:lineRule="auto"/>
              <w:jc w:val="center"/>
              <w:rPr>
                <w:rFonts w:ascii="Arial" w:eastAsia="Times New Roman" w:hAnsi="Arial" w:cs="Arial"/>
                <w:noProof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  <w:t xml:space="preserve">Помощь: </w:t>
            </w:r>
            <w:hyperlink r:id="rId14" w:history="1">
              <w:r w:rsidR="00A847CD" w:rsidRPr="004D1E1B">
                <w:rPr>
                  <w:rStyle w:val="a3"/>
                  <w:rFonts w:ascii="Century Gothic" w:eastAsia="Tw Cen MT" w:hAnsi="Century Gothic" w:cs="Tw Cen MT"/>
                  <w:b/>
                  <w:bCs/>
                  <w:i/>
                  <w:kern w:val="24"/>
                  <w:sz w:val="24"/>
                  <w:szCs w:val="24"/>
                  <w:lang w:eastAsia="ru-RU"/>
                  <w14:shadow w14:blurRad="177800" w14:dist="38100" w14:dir="2700000" w14:sx="100000" w14:sy="100000" w14:kx="0" w14:ky="0" w14:algn="tl">
                    <w14:srgbClr w14:val="000000">
                      <w14:alpha w14:val="76000"/>
                    </w14:srgbClr>
                  </w14:shadow>
                </w:rPr>
                <w:t>library@unecon.ru</w:t>
              </w:r>
            </w:hyperlink>
            <w:r w:rsidRPr="00D96513">
              <w:rPr>
                <w:rFonts w:ascii="Arial" w:eastAsia="Times New Roman" w:hAnsi="Arial" w:cs="Arial"/>
                <w:noProof/>
                <w:color w:val="4D4D4D"/>
                <w:sz w:val="21"/>
                <w:szCs w:val="21"/>
                <w:lang w:eastAsia="ru-RU"/>
              </w:rPr>
              <w:t xml:space="preserve"> </w:t>
            </w:r>
          </w:p>
          <w:p w:rsidR="00A847CD" w:rsidRDefault="00A847CD" w:rsidP="00F26935">
            <w:pPr>
              <w:spacing w:line="276" w:lineRule="auto"/>
              <w:jc w:val="center"/>
              <w:rPr>
                <w:rFonts w:ascii="Arial" w:eastAsia="Times New Roman" w:hAnsi="Arial" w:cs="Arial"/>
                <w:noProof/>
                <w:color w:val="4D4D4D"/>
                <w:sz w:val="21"/>
                <w:szCs w:val="21"/>
                <w:lang w:eastAsia="ru-RU"/>
              </w:rPr>
            </w:pPr>
          </w:p>
          <w:p w:rsidR="00F26935" w:rsidRDefault="00D96513" w:rsidP="00F26935">
            <w:pPr>
              <w:spacing w:line="276" w:lineRule="auto"/>
              <w:jc w:val="center"/>
              <w:rPr>
                <w:rFonts w:ascii="Arial" w:eastAsia="Times New Roman" w:hAnsi="Arial" w:cs="Arial"/>
                <w:color w:val="4D4D4D"/>
                <w:sz w:val="21"/>
                <w:szCs w:val="21"/>
                <w:lang w:eastAsia="ru-RU"/>
              </w:rPr>
            </w:pPr>
            <w:r w:rsidRPr="00D96513">
              <w:rPr>
                <w:rFonts w:ascii="Arial" w:eastAsia="Times New Roman" w:hAnsi="Arial" w:cs="Arial"/>
                <w:noProof/>
                <w:color w:val="4D4D4D"/>
                <w:sz w:val="21"/>
                <w:szCs w:val="21"/>
                <w:lang w:eastAsia="ru-RU"/>
              </w:rPr>
              <w:drawing>
                <wp:inline distT="0" distB="0" distL="0" distR="0">
                  <wp:extent cx="2549767" cy="2171700"/>
                  <wp:effectExtent l="0" t="0" r="3175" b="0"/>
                  <wp:docPr id="7" name="Рисунок 7" descr="C:\Users\matc.l\Desktop\ИИ\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tc.l\Desktop\ИИ\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312" cy="217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6935" w:rsidRDefault="00F26935" w:rsidP="00081FE2">
      <w:pPr>
        <w:spacing w:line="276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</w:p>
    <w:p w:rsidR="00081FE2" w:rsidRDefault="00081FE2" w:rsidP="00081FE2">
      <w:pPr>
        <w:spacing w:line="276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</w:p>
    <w:p w:rsidR="00BA3ABD" w:rsidRPr="00962179" w:rsidRDefault="00BA3ABD" w:rsidP="00BA3ABD">
      <w:pPr>
        <w:pStyle w:val="a4"/>
        <w:spacing w:line="276" w:lineRule="auto"/>
      </w:pPr>
    </w:p>
    <w:sectPr w:rsidR="00BA3ABD" w:rsidRPr="0096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E385A"/>
    <w:multiLevelType w:val="hybridMultilevel"/>
    <w:tmpl w:val="1EBEAA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6011B"/>
    <w:multiLevelType w:val="hybridMultilevel"/>
    <w:tmpl w:val="C4A6A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E594D"/>
    <w:multiLevelType w:val="hybridMultilevel"/>
    <w:tmpl w:val="11F40C54"/>
    <w:lvl w:ilvl="0" w:tplc="EFD2E97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 w:hint="default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3A90760"/>
    <w:multiLevelType w:val="multilevel"/>
    <w:tmpl w:val="41CA7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1B"/>
    <w:rsid w:val="00081FE2"/>
    <w:rsid w:val="002F27C5"/>
    <w:rsid w:val="003C6C65"/>
    <w:rsid w:val="005E63DC"/>
    <w:rsid w:val="0065700B"/>
    <w:rsid w:val="006B1391"/>
    <w:rsid w:val="006E6B1B"/>
    <w:rsid w:val="00743155"/>
    <w:rsid w:val="007A4C77"/>
    <w:rsid w:val="0083789C"/>
    <w:rsid w:val="00962179"/>
    <w:rsid w:val="00986E84"/>
    <w:rsid w:val="00A847CD"/>
    <w:rsid w:val="00AA035C"/>
    <w:rsid w:val="00B76639"/>
    <w:rsid w:val="00BA3ABD"/>
    <w:rsid w:val="00C01F14"/>
    <w:rsid w:val="00D03383"/>
    <w:rsid w:val="00D425AA"/>
    <w:rsid w:val="00D96513"/>
    <w:rsid w:val="00DA592C"/>
    <w:rsid w:val="00EE4D1A"/>
    <w:rsid w:val="00F2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D669"/>
  <w15:chartTrackingRefBased/>
  <w15:docId w15:val="{6B5A885B-E1B1-43E3-B023-2E410C31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B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035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E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26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hyperlink" Target="https://elib.gubkin.ru/" TargetMode="External"/><Relationship Id="rId15" Type="http://schemas.openxmlformats.org/officeDocument/2006/relationships/image" Target="media/image4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hyperlink" Target="mailto:library@unecon.r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56416D-0248-41A0-A809-690AA42DCD2B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06753667-0C24-4A21-B66A-E3864318BC73}">
      <dgm:prSet phldrT="[Текст]"/>
      <dgm:spPr/>
      <dgm:t>
        <a:bodyPr/>
        <a:lstStyle/>
        <a:p>
          <a:r>
            <a:rPr lang="ru-RU">
              <a:latin typeface="Cambria" panose="02040503050406030204" pitchFamily="18" charset="0"/>
            </a:rPr>
            <a:t>Каталог</a:t>
          </a:r>
        </a:p>
      </dgm:t>
    </dgm:pt>
    <dgm:pt modelId="{D0FB1155-E640-4F2E-BA4A-D7194CC4A28D}" type="parTrans" cxnId="{F5E046E5-2166-4BBD-9DC7-18F1F8284871}">
      <dgm:prSet/>
      <dgm:spPr/>
      <dgm:t>
        <a:bodyPr/>
        <a:lstStyle/>
        <a:p>
          <a:endParaRPr lang="ru-RU"/>
        </a:p>
      </dgm:t>
    </dgm:pt>
    <dgm:pt modelId="{3C32F416-5172-4470-B62F-F84859ADA549}" type="sibTrans" cxnId="{F5E046E5-2166-4BBD-9DC7-18F1F8284871}">
      <dgm:prSet/>
      <dgm:spPr/>
      <dgm:t>
        <a:bodyPr/>
        <a:lstStyle/>
        <a:p>
          <a:endParaRPr lang="ru-RU"/>
        </a:p>
      </dgm:t>
    </dgm:pt>
    <dgm:pt modelId="{EFE528EF-7A94-471F-96BF-D26AAB55E8E1}">
      <dgm:prSet phldrT="[Текст]"/>
      <dgm:spPr/>
      <dgm:t>
        <a:bodyPr/>
        <a:lstStyle/>
        <a:p>
          <a:r>
            <a:rPr lang="ru-RU">
              <a:latin typeface="Cambria" panose="02040503050406030204" pitchFamily="18" charset="0"/>
            </a:rPr>
            <a:t>Запрос</a:t>
          </a:r>
        </a:p>
      </dgm:t>
    </dgm:pt>
    <dgm:pt modelId="{F316C8F6-ABE4-4B0A-B3ED-C8C78F6B1084}" type="parTrans" cxnId="{B71B2186-E2F2-429C-BA27-2983F6354686}">
      <dgm:prSet/>
      <dgm:spPr/>
      <dgm:t>
        <a:bodyPr/>
        <a:lstStyle/>
        <a:p>
          <a:endParaRPr lang="ru-RU"/>
        </a:p>
      </dgm:t>
    </dgm:pt>
    <dgm:pt modelId="{1B02B725-81FF-409D-BB3F-01DAB54593D8}" type="sibTrans" cxnId="{B71B2186-E2F2-429C-BA27-2983F6354686}">
      <dgm:prSet/>
      <dgm:spPr/>
      <dgm:t>
        <a:bodyPr/>
        <a:lstStyle/>
        <a:p>
          <a:endParaRPr lang="ru-RU"/>
        </a:p>
      </dgm:t>
    </dgm:pt>
    <dgm:pt modelId="{B7B1917E-C66D-4C70-9970-D542D8351CE6}">
      <dgm:prSet phldrT="[Текст]"/>
      <dgm:spPr/>
      <dgm:t>
        <a:bodyPr/>
        <a:lstStyle/>
        <a:p>
          <a:r>
            <a:rPr lang="ru-RU">
              <a:latin typeface="Cambria" panose="02040503050406030204" pitchFamily="18" charset="0"/>
            </a:rPr>
            <a:t>Полный текст</a:t>
          </a:r>
        </a:p>
      </dgm:t>
    </dgm:pt>
    <dgm:pt modelId="{E407C9B6-8449-41A8-A5E8-30121F164FC2}" type="parTrans" cxnId="{13639949-086A-4611-ADD7-9A4A7D7794BA}">
      <dgm:prSet/>
      <dgm:spPr/>
      <dgm:t>
        <a:bodyPr/>
        <a:lstStyle/>
        <a:p>
          <a:endParaRPr lang="ru-RU"/>
        </a:p>
      </dgm:t>
    </dgm:pt>
    <dgm:pt modelId="{005C4E12-1002-47CB-8916-95D669EAA097}" type="sibTrans" cxnId="{13639949-086A-4611-ADD7-9A4A7D7794BA}">
      <dgm:prSet/>
      <dgm:spPr/>
      <dgm:t>
        <a:bodyPr/>
        <a:lstStyle/>
        <a:p>
          <a:endParaRPr lang="ru-RU"/>
        </a:p>
      </dgm:t>
    </dgm:pt>
    <dgm:pt modelId="{300B114B-D81D-4A0C-AF1F-17DA7E8AA69C}">
      <dgm:prSet phldrT="[Текст]"/>
      <dgm:spPr/>
      <dgm:t>
        <a:bodyPr/>
        <a:lstStyle/>
        <a:p>
          <a:r>
            <a:rPr lang="ru-RU">
              <a:latin typeface="Cambria" panose="02040503050406030204" pitchFamily="18" charset="0"/>
            </a:rPr>
            <a:t>Фильтры</a:t>
          </a:r>
        </a:p>
      </dgm:t>
    </dgm:pt>
    <dgm:pt modelId="{4699F911-9C05-4D41-853B-E2E4FD08154A}" type="parTrans" cxnId="{7556193D-A9EE-4F32-A7E4-3EDC4244CE78}">
      <dgm:prSet/>
      <dgm:spPr/>
      <dgm:t>
        <a:bodyPr/>
        <a:lstStyle/>
        <a:p>
          <a:endParaRPr lang="ru-RU"/>
        </a:p>
      </dgm:t>
    </dgm:pt>
    <dgm:pt modelId="{B66D93C4-C976-44C7-BD68-B6F3EBED5075}" type="sibTrans" cxnId="{7556193D-A9EE-4F32-A7E4-3EDC4244CE78}">
      <dgm:prSet/>
      <dgm:spPr/>
      <dgm:t>
        <a:bodyPr/>
        <a:lstStyle/>
        <a:p>
          <a:endParaRPr lang="ru-RU"/>
        </a:p>
      </dgm:t>
    </dgm:pt>
    <dgm:pt modelId="{1990675A-74AB-4A39-93EE-8E4154B95371}" type="pres">
      <dgm:prSet presAssocID="{0956416D-0248-41A0-A809-690AA42DCD2B}" presName="CompostProcess" presStyleCnt="0">
        <dgm:presLayoutVars>
          <dgm:dir/>
          <dgm:resizeHandles val="exact"/>
        </dgm:presLayoutVars>
      </dgm:prSet>
      <dgm:spPr/>
    </dgm:pt>
    <dgm:pt modelId="{A2AF322D-B352-4F34-9D03-5B9564CE2540}" type="pres">
      <dgm:prSet presAssocID="{0956416D-0248-41A0-A809-690AA42DCD2B}" presName="arrow" presStyleLbl="bgShp" presStyleIdx="0" presStyleCnt="1"/>
      <dgm:spPr/>
    </dgm:pt>
    <dgm:pt modelId="{1A61917D-44C6-455B-8C73-BC16C19CD0D0}" type="pres">
      <dgm:prSet presAssocID="{0956416D-0248-41A0-A809-690AA42DCD2B}" presName="linearProcess" presStyleCnt="0"/>
      <dgm:spPr/>
    </dgm:pt>
    <dgm:pt modelId="{12BD2DC3-1DD0-45C7-8FDA-2999E1AB1105}" type="pres">
      <dgm:prSet presAssocID="{06753667-0C24-4A21-B66A-E3864318BC73}" presName="text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CF8352-0F25-4D39-A7C5-53C636557023}" type="pres">
      <dgm:prSet presAssocID="{3C32F416-5172-4470-B62F-F84859ADA549}" presName="sibTrans" presStyleCnt="0"/>
      <dgm:spPr/>
    </dgm:pt>
    <dgm:pt modelId="{5EF7AEF9-DEE1-47BB-A477-45E2A540610A}" type="pres">
      <dgm:prSet presAssocID="{EFE528EF-7A94-471F-96BF-D26AAB55E8E1}" presName="text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23D2F5-8D21-4903-BBBF-4AD97461E555}" type="pres">
      <dgm:prSet presAssocID="{1B02B725-81FF-409D-BB3F-01DAB54593D8}" presName="sibTrans" presStyleCnt="0"/>
      <dgm:spPr/>
    </dgm:pt>
    <dgm:pt modelId="{D10C59D7-2686-479B-8020-CCA1D360FB31}" type="pres">
      <dgm:prSet presAssocID="{300B114B-D81D-4A0C-AF1F-17DA7E8AA69C}" presName="text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371FA1-C55C-4BDD-9D52-C2C65E0AC086}" type="pres">
      <dgm:prSet presAssocID="{B66D93C4-C976-44C7-BD68-B6F3EBED5075}" presName="sibTrans" presStyleCnt="0"/>
      <dgm:spPr/>
    </dgm:pt>
    <dgm:pt modelId="{4FB66397-F21C-4282-9EB3-B363C9238FC3}" type="pres">
      <dgm:prSet presAssocID="{B7B1917E-C66D-4C70-9970-D542D8351CE6}" presName="text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08C4DB5-9117-4208-A9AC-17A2DDE345DC}" type="presOf" srcId="{06753667-0C24-4A21-B66A-E3864318BC73}" destId="{12BD2DC3-1DD0-45C7-8FDA-2999E1AB1105}" srcOrd="0" destOrd="0" presId="urn:microsoft.com/office/officeart/2005/8/layout/hProcess9"/>
    <dgm:cxn modelId="{679B3E21-3E30-4CB6-99CC-1632B8ED4BF8}" type="presOf" srcId="{B7B1917E-C66D-4C70-9970-D542D8351CE6}" destId="{4FB66397-F21C-4282-9EB3-B363C9238FC3}" srcOrd="0" destOrd="0" presId="urn:microsoft.com/office/officeart/2005/8/layout/hProcess9"/>
    <dgm:cxn modelId="{3F16A1BD-4A52-4FA0-8A8A-FC10D5432E53}" type="presOf" srcId="{0956416D-0248-41A0-A809-690AA42DCD2B}" destId="{1990675A-74AB-4A39-93EE-8E4154B95371}" srcOrd="0" destOrd="0" presId="urn:microsoft.com/office/officeart/2005/8/layout/hProcess9"/>
    <dgm:cxn modelId="{A3C32FAB-27D8-4808-83CE-CEA5BB99BA73}" type="presOf" srcId="{300B114B-D81D-4A0C-AF1F-17DA7E8AA69C}" destId="{D10C59D7-2686-479B-8020-CCA1D360FB31}" srcOrd="0" destOrd="0" presId="urn:microsoft.com/office/officeart/2005/8/layout/hProcess9"/>
    <dgm:cxn modelId="{B71B2186-E2F2-429C-BA27-2983F6354686}" srcId="{0956416D-0248-41A0-A809-690AA42DCD2B}" destId="{EFE528EF-7A94-471F-96BF-D26AAB55E8E1}" srcOrd="1" destOrd="0" parTransId="{F316C8F6-ABE4-4B0A-B3ED-C8C78F6B1084}" sibTransId="{1B02B725-81FF-409D-BB3F-01DAB54593D8}"/>
    <dgm:cxn modelId="{13639949-086A-4611-ADD7-9A4A7D7794BA}" srcId="{0956416D-0248-41A0-A809-690AA42DCD2B}" destId="{B7B1917E-C66D-4C70-9970-D542D8351CE6}" srcOrd="3" destOrd="0" parTransId="{E407C9B6-8449-41A8-A5E8-30121F164FC2}" sibTransId="{005C4E12-1002-47CB-8916-95D669EAA097}"/>
    <dgm:cxn modelId="{7556193D-A9EE-4F32-A7E4-3EDC4244CE78}" srcId="{0956416D-0248-41A0-A809-690AA42DCD2B}" destId="{300B114B-D81D-4A0C-AF1F-17DA7E8AA69C}" srcOrd="2" destOrd="0" parTransId="{4699F911-9C05-4D41-853B-E2E4FD08154A}" sibTransId="{B66D93C4-C976-44C7-BD68-B6F3EBED5075}"/>
    <dgm:cxn modelId="{2260A6B6-65E1-464E-A2CC-07FBF39A5961}" type="presOf" srcId="{EFE528EF-7A94-471F-96BF-D26AAB55E8E1}" destId="{5EF7AEF9-DEE1-47BB-A477-45E2A540610A}" srcOrd="0" destOrd="0" presId="urn:microsoft.com/office/officeart/2005/8/layout/hProcess9"/>
    <dgm:cxn modelId="{F5E046E5-2166-4BBD-9DC7-18F1F8284871}" srcId="{0956416D-0248-41A0-A809-690AA42DCD2B}" destId="{06753667-0C24-4A21-B66A-E3864318BC73}" srcOrd="0" destOrd="0" parTransId="{D0FB1155-E640-4F2E-BA4A-D7194CC4A28D}" sibTransId="{3C32F416-5172-4470-B62F-F84859ADA549}"/>
    <dgm:cxn modelId="{4D1777E7-E656-4828-88C3-F81B0681B0CF}" type="presParOf" srcId="{1990675A-74AB-4A39-93EE-8E4154B95371}" destId="{A2AF322D-B352-4F34-9D03-5B9564CE2540}" srcOrd="0" destOrd="0" presId="urn:microsoft.com/office/officeart/2005/8/layout/hProcess9"/>
    <dgm:cxn modelId="{A6AD1061-7905-48C6-8304-1BA9CFD2FEE1}" type="presParOf" srcId="{1990675A-74AB-4A39-93EE-8E4154B95371}" destId="{1A61917D-44C6-455B-8C73-BC16C19CD0D0}" srcOrd="1" destOrd="0" presId="urn:microsoft.com/office/officeart/2005/8/layout/hProcess9"/>
    <dgm:cxn modelId="{2729DCCF-56D5-43D1-BDAF-CE96307D7788}" type="presParOf" srcId="{1A61917D-44C6-455B-8C73-BC16C19CD0D0}" destId="{12BD2DC3-1DD0-45C7-8FDA-2999E1AB1105}" srcOrd="0" destOrd="0" presId="urn:microsoft.com/office/officeart/2005/8/layout/hProcess9"/>
    <dgm:cxn modelId="{E3A6AED7-71CE-43AB-A35C-3346CC519401}" type="presParOf" srcId="{1A61917D-44C6-455B-8C73-BC16C19CD0D0}" destId="{4FCF8352-0F25-4D39-A7C5-53C636557023}" srcOrd="1" destOrd="0" presId="urn:microsoft.com/office/officeart/2005/8/layout/hProcess9"/>
    <dgm:cxn modelId="{D556CBE0-4297-4B97-86B5-DC6CD9A5E05D}" type="presParOf" srcId="{1A61917D-44C6-455B-8C73-BC16C19CD0D0}" destId="{5EF7AEF9-DEE1-47BB-A477-45E2A540610A}" srcOrd="2" destOrd="0" presId="urn:microsoft.com/office/officeart/2005/8/layout/hProcess9"/>
    <dgm:cxn modelId="{DBCA3BE2-0339-4DFC-BEAB-72EA774F9A6C}" type="presParOf" srcId="{1A61917D-44C6-455B-8C73-BC16C19CD0D0}" destId="{A923D2F5-8D21-4903-BBBF-4AD97461E555}" srcOrd="3" destOrd="0" presId="urn:microsoft.com/office/officeart/2005/8/layout/hProcess9"/>
    <dgm:cxn modelId="{555BD4C9-A01D-40A2-B63D-85C54980BE3A}" type="presParOf" srcId="{1A61917D-44C6-455B-8C73-BC16C19CD0D0}" destId="{D10C59D7-2686-479B-8020-CCA1D360FB31}" srcOrd="4" destOrd="0" presId="urn:microsoft.com/office/officeart/2005/8/layout/hProcess9"/>
    <dgm:cxn modelId="{72657407-7979-4D91-8611-5C32EE00D295}" type="presParOf" srcId="{1A61917D-44C6-455B-8C73-BC16C19CD0D0}" destId="{41371FA1-C55C-4BDD-9D52-C2C65E0AC086}" srcOrd="5" destOrd="0" presId="urn:microsoft.com/office/officeart/2005/8/layout/hProcess9"/>
    <dgm:cxn modelId="{C07635B2-EBD6-4FC4-9597-860E59B18040}" type="presParOf" srcId="{1A61917D-44C6-455B-8C73-BC16C19CD0D0}" destId="{4FB66397-F21C-4282-9EB3-B363C9238FC3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AF322D-B352-4F34-9D03-5B9564CE2540}">
      <dsp:nvSpPr>
        <dsp:cNvPr id="0" name=""/>
        <dsp:cNvSpPr/>
      </dsp:nvSpPr>
      <dsp:spPr>
        <a:xfrm>
          <a:off x="430768" y="0"/>
          <a:ext cx="4882038" cy="200025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2BD2DC3-1DD0-45C7-8FDA-2999E1AB1105}">
      <dsp:nvSpPr>
        <dsp:cNvPr id="0" name=""/>
        <dsp:cNvSpPr/>
      </dsp:nvSpPr>
      <dsp:spPr>
        <a:xfrm>
          <a:off x="753" y="600075"/>
          <a:ext cx="1354642" cy="8001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Cambria" panose="02040503050406030204" pitchFamily="18" charset="0"/>
            </a:rPr>
            <a:t>Каталог</a:t>
          </a:r>
        </a:p>
      </dsp:txBody>
      <dsp:txXfrm>
        <a:off x="39811" y="639133"/>
        <a:ext cx="1276526" cy="721984"/>
      </dsp:txXfrm>
    </dsp:sp>
    <dsp:sp modelId="{5EF7AEF9-DEE1-47BB-A477-45E2A540610A}">
      <dsp:nvSpPr>
        <dsp:cNvPr id="0" name=""/>
        <dsp:cNvSpPr/>
      </dsp:nvSpPr>
      <dsp:spPr>
        <a:xfrm>
          <a:off x="1463228" y="600075"/>
          <a:ext cx="1354642" cy="8001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Cambria" panose="02040503050406030204" pitchFamily="18" charset="0"/>
            </a:rPr>
            <a:t>Запрос</a:t>
          </a:r>
        </a:p>
      </dsp:txBody>
      <dsp:txXfrm>
        <a:off x="1502286" y="639133"/>
        <a:ext cx="1276526" cy="721984"/>
      </dsp:txXfrm>
    </dsp:sp>
    <dsp:sp modelId="{D10C59D7-2686-479B-8020-CCA1D360FB31}">
      <dsp:nvSpPr>
        <dsp:cNvPr id="0" name=""/>
        <dsp:cNvSpPr/>
      </dsp:nvSpPr>
      <dsp:spPr>
        <a:xfrm>
          <a:off x="2925703" y="600075"/>
          <a:ext cx="1354642" cy="8001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Cambria" panose="02040503050406030204" pitchFamily="18" charset="0"/>
            </a:rPr>
            <a:t>Фильтры</a:t>
          </a:r>
        </a:p>
      </dsp:txBody>
      <dsp:txXfrm>
        <a:off x="2964761" y="639133"/>
        <a:ext cx="1276526" cy="721984"/>
      </dsp:txXfrm>
    </dsp:sp>
    <dsp:sp modelId="{4FB66397-F21C-4282-9EB3-B363C9238FC3}">
      <dsp:nvSpPr>
        <dsp:cNvPr id="0" name=""/>
        <dsp:cNvSpPr/>
      </dsp:nvSpPr>
      <dsp:spPr>
        <a:xfrm>
          <a:off x="4388178" y="600075"/>
          <a:ext cx="1354642" cy="8001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Cambria" panose="02040503050406030204" pitchFamily="18" charset="0"/>
            </a:rPr>
            <a:t>Полный текст</a:t>
          </a:r>
        </a:p>
      </dsp:txBody>
      <dsp:txXfrm>
        <a:off x="4427236" y="639133"/>
        <a:ext cx="1276526" cy="7219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Викторовна Мац</dc:creator>
  <cp:keywords/>
  <dc:description/>
  <cp:lastModifiedBy>Любовь Викторовна Мац</cp:lastModifiedBy>
  <cp:revision>3</cp:revision>
  <dcterms:created xsi:type="dcterms:W3CDTF">2024-12-02T10:48:00Z</dcterms:created>
  <dcterms:modified xsi:type="dcterms:W3CDTF">2024-12-02T12:39:00Z</dcterms:modified>
</cp:coreProperties>
</file>